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235FAD">
      <w:pPr>
        <w:widowControl/>
        <w:jc w:val="center"/>
      </w:pPr>
      <w:r>
        <w:rPr>
          <w:rFonts w:hint="eastAsia" w:ascii="方正小标宋简体" w:hAnsi="方正小标宋简体" w:eastAsia="方正小标宋简体" w:cs="方正小标宋简体"/>
          <w:color w:val="000000"/>
          <w:kern w:val="0"/>
          <w:sz w:val="43"/>
          <w:szCs w:val="43"/>
          <w:lang w:bidi="ar"/>
        </w:rPr>
        <w:t>康巴什区关于推动文化和旅游产业高质量融合发展若干政策措施实施细则</w:t>
      </w:r>
    </w:p>
    <w:p w14:paraId="641A2977">
      <w:pPr>
        <w:widowControl/>
        <w:jc w:val="center"/>
        <w:rPr>
          <w:rFonts w:ascii="黑体" w:hAnsi="宋体" w:eastAsia="黑体" w:cs="黑体"/>
          <w:color w:val="000000"/>
          <w:kern w:val="0"/>
          <w:sz w:val="31"/>
          <w:szCs w:val="31"/>
          <w:lang w:bidi="ar"/>
        </w:rPr>
      </w:pPr>
    </w:p>
    <w:p w14:paraId="5AB5AE38">
      <w:pPr>
        <w:widowControl/>
        <w:jc w:val="center"/>
      </w:pPr>
      <w:r>
        <w:rPr>
          <w:rFonts w:ascii="黑体" w:hAnsi="宋体" w:eastAsia="黑体" w:cs="黑体"/>
          <w:color w:val="000000"/>
          <w:kern w:val="0"/>
          <w:sz w:val="31"/>
          <w:szCs w:val="31"/>
          <w:lang w:bidi="ar"/>
        </w:rPr>
        <w:t>第一章 总 则</w:t>
      </w:r>
    </w:p>
    <w:p w14:paraId="06E97B14">
      <w:pPr>
        <w:widowControl/>
        <w:ind w:firstLine="620" w:firstLineChars="200"/>
        <w:jc w:val="left"/>
        <w:rPr>
          <w:rFonts w:ascii="黑体" w:hAnsi="宋体" w:eastAsia="黑体" w:cs="黑体"/>
          <w:color w:val="000000"/>
          <w:kern w:val="0"/>
          <w:sz w:val="31"/>
          <w:szCs w:val="31"/>
          <w:lang w:bidi="ar"/>
        </w:rPr>
      </w:pPr>
    </w:p>
    <w:p w14:paraId="462374D9">
      <w:pPr>
        <w:widowControl/>
        <w:ind w:firstLine="620" w:firstLineChars="200"/>
        <w:jc w:val="left"/>
      </w:pPr>
      <w:r>
        <w:rPr>
          <w:rFonts w:hint="eastAsia" w:ascii="黑体" w:hAnsi="宋体" w:eastAsia="黑体" w:cs="黑体"/>
          <w:color w:val="000000"/>
          <w:kern w:val="0"/>
          <w:sz w:val="31"/>
          <w:szCs w:val="31"/>
          <w:lang w:bidi="ar"/>
        </w:rPr>
        <w:t xml:space="preserve">第一条 </w:t>
      </w:r>
      <w:r>
        <w:rPr>
          <w:rFonts w:ascii="仿宋_GB2312" w:hAnsi="仿宋_GB2312" w:eastAsia="仿宋_GB2312" w:cs="仿宋_GB2312"/>
          <w:color w:val="000000"/>
          <w:kern w:val="0"/>
          <w:sz w:val="31"/>
          <w:szCs w:val="31"/>
          <w:lang w:bidi="ar"/>
        </w:rPr>
        <w:t>根据《</w:t>
      </w:r>
      <w:r>
        <w:rPr>
          <w:rFonts w:hint="eastAsia" w:ascii="仿宋_GB2312" w:hAnsi="仿宋_GB2312" w:eastAsia="仿宋_GB2312" w:cs="仿宋_GB2312"/>
          <w:color w:val="000000"/>
          <w:kern w:val="0"/>
          <w:sz w:val="31"/>
          <w:szCs w:val="31"/>
          <w:lang w:bidi="ar"/>
        </w:rPr>
        <w:t>康巴什区关于推动文化和旅游产业高质量融合发展若干政策措施</w:t>
      </w:r>
      <w:r>
        <w:rPr>
          <w:rFonts w:ascii="仿宋_GB2312" w:hAnsi="仿宋_GB2312" w:eastAsia="仿宋_GB2312" w:cs="仿宋_GB2312"/>
          <w:color w:val="000000"/>
          <w:kern w:val="0"/>
          <w:sz w:val="31"/>
          <w:szCs w:val="31"/>
          <w:lang w:bidi="ar"/>
        </w:rPr>
        <w:t>》，结合我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 xml:space="preserve">文化和旅游发展实际，制定本细则。 </w:t>
      </w:r>
    </w:p>
    <w:p w14:paraId="594686B7">
      <w:pPr>
        <w:widowControl/>
        <w:ind w:firstLine="620" w:firstLineChars="200"/>
        <w:jc w:val="left"/>
      </w:pPr>
      <w:r>
        <w:rPr>
          <w:rFonts w:hint="eastAsia" w:ascii="黑体" w:hAnsi="宋体" w:eastAsia="黑体" w:cs="黑体"/>
          <w:color w:val="000000"/>
          <w:kern w:val="0"/>
          <w:sz w:val="31"/>
          <w:szCs w:val="31"/>
          <w:lang w:bidi="ar"/>
        </w:rPr>
        <w:t xml:space="preserve">第二条 </w:t>
      </w:r>
      <w:r>
        <w:rPr>
          <w:rFonts w:ascii="仿宋_GB2312" w:hAnsi="仿宋_GB2312" w:eastAsia="仿宋_GB2312" w:cs="仿宋_GB2312"/>
          <w:color w:val="000000"/>
          <w:kern w:val="0"/>
          <w:sz w:val="31"/>
          <w:szCs w:val="31"/>
          <w:lang w:bidi="ar"/>
        </w:rPr>
        <w:t>本细则所指</w:t>
      </w:r>
      <w:r>
        <w:rPr>
          <w:rFonts w:hint="eastAsia" w:ascii="仿宋_GB2312" w:hAnsi="仿宋_GB2312" w:eastAsia="仿宋_GB2312" w:cs="仿宋_GB2312"/>
          <w:color w:val="000000"/>
          <w:kern w:val="0"/>
          <w:sz w:val="31"/>
          <w:szCs w:val="31"/>
          <w:lang w:bidi="ar"/>
        </w:rPr>
        <w:t>康巴什区关于推动文化和旅游产业高质量融合发展若干政策措施实施细则</w:t>
      </w:r>
      <w:r>
        <w:rPr>
          <w:rFonts w:ascii="仿宋_GB2312" w:hAnsi="仿宋_GB2312" w:eastAsia="仿宋_GB2312" w:cs="仿宋_GB2312"/>
          <w:color w:val="000000"/>
          <w:kern w:val="0"/>
          <w:sz w:val="31"/>
          <w:szCs w:val="31"/>
          <w:lang w:bidi="ar"/>
        </w:rPr>
        <w:t>（以下简称“专项</w:t>
      </w:r>
      <w:r>
        <w:rPr>
          <w:rFonts w:hint="eastAsia" w:ascii="仿宋_GB2312" w:hAnsi="仿宋_GB2312" w:eastAsia="仿宋_GB2312" w:cs="仿宋_GB2312"/>
          <w:color w:val="000000"/>
          <w:kern w:val="0"/>
          <w:sz w:val="31"/>
          <w:szCs w:val="31"/>
          <w:lang w:bidi="ar"/>
        </w:rPr>
        <w:t>资</w:t>
      </w:r>
      <w:r>
        <w:rPr>
          <w:rFonts w:ascii="仿宋_GB2312" w:hAnsi="仿宋_GB2312" w:eastAsia="仿宋_GB2312" w:cs="仿宋_GB2312"/>
          <w:color w:val="000000"/>
          <w:kern w:val="0"/>
          <w:sz w:val="31"/>
          <w:szCs w:val="31"/>
          <w:lang w:bidi="ar"/>
        </w:rPr>
        <w:t>金”），是指兑现文件规定条款的资金，主要适用于</w:t>
      </w:r>
      <w:r>
        <w:rPr>
          <w:rFonts w:hint="eastAsia" w:ascii="仿宋_GB2312" w:hAnsi="仿宋_GB2312" w:eastAsia="仿宋_GB2312" w:cs="仿宋_GB2312"/>
          <w:color w:val="000000"/>
          <w:kern w:val="0"/>
          <w:sz w:val="31"/>
          <w:szCs w:val="31"/>
          <w:lang w:bidi="ar"/>
        </w:rPr>
        <w:t>文化和旅游产业发展为核心的</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客源市场开拓、产业融合推动、新质生产力培育、企业创新发展、优秀文化传承、沉浸式场景建设、生态旅游资源与乡村振兴可持续开发</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七</w:t>
      </w:r>
      <w:r>
        <w:rPr>
          <w:rFonts w:ascii="仿宋_GB2312" w:hAnsi="仿宋_GB2312" w:eastAsia="仿宋_GB2312" w:cs="仿宋_GB2312"/>
          <w:color w:val="000000"/>
          <w:kern w:val="0"/>
          <w:sz w:val="31"/>
          <w:szCs w:val="31"/>
          <w:lang w:bidi="ar"/>
        </w:rPr>
        <w:t xml:space="preserve">个方面。 </w:t>
      </w:r>
    </w:p>
    <w:p w14:paraId="01AB0B2D">
      <w:pPr>
        <w:widowControl/>
        <w:ind w:firstLine="620" w:firstLineChars="200"/>
        <w:jc w:val="left"/>
      </w:pPr>
      <w:r>
        <w:rPr>
          <w:rFonts w:hint="eastAsia" w:ascii="黑体" w:hAnsi="宋体" w:eastAsia="黑体" w:cs="黑体"/>
          <w:color w:val="000000"/>
          <w:kern w:val="0"/>
          <w:sz w:val="31"/>
          <w:szCs w:val="31"/>
          <w:lang w:bidi="ar"/>
        </w:rPr>
        <w:t xml:space="preserve">第三条 </w:t>
      </w:r>
      <w:r>
        <w:rPr>
          <w:rFonts w:ascii="仿宋_GB2312" w:hAnsi="仿宋_GB2312" w:eastAsia="仿宋_GB2312" w:cs="仿宋_GB2312"/>
          <w:color w:val="000000"/>
          <w:kern w:val="0"/>
          <w:sz w:val="31"/>
          <w:szCs w:val="31"/>
          <w:lang w:bidi="ar"/>
        </w:rPr>
        <w:t xml:space="preserve">专项资金的管理和使用应当符合财政预算管理的有关规定，坚持公开、公正、公平的原则，确保专项资金的规范、安全和高效使用。 </w:t>
      </w:r>
    </w:p>
    <w:p w14:paraId="19D87805">
      <w:pPr>
        <w:widowControl/>
        <w:ind w:firstLine="620" w:firstLineChars="200"/>
        <w:jc w:val="left"/>
      </w:pPr>
      <w:r>
        <w:rPr>
          <w:rFonts w:hint="eastAsia" w:ascii="黑体" w:hAnsi="宋体" w:eastAsia="黑体" w:cs="黑体"/>
          <w:color w:val="000000"/>
          <w:kern w:val="0"/>
          <w:sz w:val="31"/>
          <w:szCs w:val="31"/>
          <w:lang w:bidi="ar"/>
        </w:rPr>
        <w:t xml:space="preserve">第四条 </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财政局是专项资金的管理部门，负责资金预算的审核、批复和监督管理；</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发改委负责对文旅项目建设、产业政策、投资政策等方面给予指导</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w:t>
      </w:r>
      <w:r>
        <w:rPr>
          <w:rFonts w:hint="eastAsia" w:ascii="仿宋_GB2312" w:hAnsi="仿宋_GB2312" w:eastAsia="仿宋_GB2312" w:cs="仿宋_GB2312"/>
          <w:color w:val="000000"/>
          <w:kern w:val="0"/>
          <w:sz w:val="31"/>
          <w:szCs w:val="31"/>
          <w:lang w:bidi="ar"/>
        </w:rPr>
        <w:t>化和旅游</w:t>
      </w:r>
      <w:r>
        <w:rPr>
          <w:rFonts w:ascii="仿宋_GB2312" w:hAnsi="仿宋_GB2312" w:eastAsia="仿宋_GB2312" w:cs="仿宋_GB2312"/>
          <w:color w:val="000000"/>
          <w:kern w:val="0"/>
          <w:sz w:val="31"/>
          <w:szCs w:val="31"/>
          <w:lang w:bidi="ar"/>
        </w:rPr>
        <w:t>局是专项资金的项目管理和已支持项目的</w:t>
      </w:r>
      <w:r>
        <w:rPr>
          <w:rFonts w:hint="eastAsia" w:ascii="仿宋_GB2312" w:hAnsi="仿宋_GB2312" w:eastAsia="仿宋_GB2312" w:cs="仿宋_GB2312"/>
          <w:color w:val="000000"/>
          <w:kern w:val="0"/>
          <w:sz w:val="31"/>
          <w:szCs w:val="31"/>
          <w:lang w:bidi="ar"/>
        </w:rPr>
        <w:t>监督实施管理</w:t>
      </w:r>
      <w:r>
        <w:rPr>
          <w:rFonts w:ascii="仿宋_GB2312" w:hAnsi="仿宋_GB2312" w:eastAsia="仿宋_GB2312" w:cs="仿宋_GB2312"/>
          <w:color w:val="000000"/>
          <w:kern w:val="0"/>
          <w:sz w:val="31"/>
          <w:szCs w:val="31"/>
          <w:lang w:bidi="ar"/>
        </w:rPr>
        <w:t>部门，负责资金项目的预算草案编制、资金使用分配</w:t>
      </w:r>
      <w:r>
        <w:rPr>
          <w:rFonts w:hint="eastAsia" w:ascii="仿宋_GB2312" w:hAnsi="仿宋_GB2312" w:eastAsia="仿宋_GB2312" w:cs="仿宋_GB2312"/>
          <w:color w:val="000000"/>
          <w:kern w:val="0"/>
          <w:sz w:val="31"/>
          <w:szCs w:val="31"/>
          <w:lang w:bidi="ar"/>
        </w:rPr>
        <w:t>方案</w:t>
      </w:r>
      <w:r>
        <w:rPr>
          <w:rFonts w:ascii="仿宋_GB2312" w:hAnsi="仿宋_GB2312" w:eastAsia="仿宋_GB2312" w:cs="仿宋_GB2312"/>
          <w:color w:val="000000"/>
          <w:kern w:val="0"/>
          <w:sz w:val="31"/>
          <w:szCs w:val="31"/>
          <w:lang w:bidi="ar"/>
        </w:rPr>
        <w:t>的制定</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申报</w:t>
      </w:r>
      <w:r>
        <w:rPr>
          <w:rFonts w:hint="eastAsia" w:ascii="仿宋_GB2312" w:hAnsi="仿宋_GB2312" w:eastAsia="仿宋_GB2312" w:cs="仿宋_GB2312"/>
          <w:color w:val="000000"/>
          <w:kern w:val="0"/>
          <w:sz w:val="31"/>
          <w:szCs w:val="31"/>
          <w:lang w:bidi="ar"/>
        </w:rPr>
        <w:t>材料初审、现场核查</w:t>
      </w:r>
      <w:r>
        <w:rPr>
          <w:rFonts w:ascii="仿宋_GB2312" w:hAnsi="仿宋_GB2312" w:eastAsia="仿宋_GB2312" w:cs="仿宋_GB2312"/>
          <w:color w:val="000000"/>
          <w:kern w:val="0"/>
          <w:sz w:val="31"/>
          <w:szCs w:val="31"/>
          <w:lang w:bidi="ar"/>
        </w:rPr>
        <w:t>和实施管理</w:t>
      </w:r>
      <w:r>
        <w:rPr>
          <w:rFonts w:hint="eastAsia" w:ascii="仿宋_GB2312" w:hAnsi="仿宋_GB2312" w:eastAsia="仿宋_GB2312" w:cs="仿宋_GB2312"/>
          <w:color w:val="000000"/>
          <w:kern w:val="0"/>
          <w:sz w:val="31"/>
          <w:szCs w:val="31"/>
          <w:lang w:bidi="ar"/>
        </w:rPr>
        <w:t>工作</w:t>
      </w:r>
      <w:r>
        <w:rPr>
          <w:rFonts w:ascii="仿宋_GB2312" w:hAnsi="仿宋_GB2312" w:eastAsia="仿宋_GB2312" w:cs="仿宋_GB2312"/>
          <w:color w:val="000000"/>
          <w:kern w:val="0"/>
          <w:sz w:val="31"/>
          <w:szCs w:val="31"/>
          <w:lang w:bidi="ar"/>
        </w:rPr>
        <w:t xml:space="preserve">。 </w:t>
      </w:r>
    </w:p>
    <w:p w14:paraId="208113EA">
      <w:pPr>
        <w:widowControl/>
        <w:ind w:firstLine="620" w:firstLineChars="200"/>
        <w:jc w:val="left"/>
        <w:rPr>
          <w:rFonts w:ascii="仿宋_GB2312" w:hAnsi="仿宋_GB2312" w:eastAsia="仿宋_GB2312" w:cs="仿宋_GB2312"/>
          <w:color w:val="000000"/>
          <w:kern w:val="0"/>
          <w:sz w:val="31"/>
          <w:szCs w:val="31"/>
          <w:lang w:bidi="ar"/>
        </w:rPr>
      </w:pPr>
      <w:r>
        <w:rPr>
          <w:rFonts w:hint="eastAsia" w:ascii="黑体" w:hAnsi="宋体" w:eastAsia="黑体" w:cs="黑体"/>
          <w:color w:val="000000"/>
          <w:kern w:val="0"/>
          <w:sz w:val="31"/>
          <w:szCs w:val="31"/>
          <w:lang w:bidi="ar"/>
        </w:rPr>
        <w:t xml:space="preserve">第五条 </w:t>
      </w:r>
      <w:r>
        <w:rPr>
          <w:rFonts w:ascii="仿宋_GB2312" w:hAnsi="仿宋_GB2312" w:eastAsia="仿宋_GB2312" w:cs="仿宋_GB2312"/>
          <w:color w:val="000000"/>
          <w:kern w:val="0"/>
          <w:sz w:val="31"/>
          <w:szCs w:val="31"/>
          <w:lang w:bidi="ar"/>
        </w:rPr>
        <w:t>专项资金的申报和审批</w:t>
      </w:r>
      <w:r>
        <w:rPr>
          <w:rFonts w:hint="eastAsia" w:ascii="仿宋_GB2312" w:hAnsi="仿宋_GB2312" w:eastAsia="仿宋_GB2312" w:cs="仿宋_GB2312"/>
          <w:color w:val="000000"/>
          <w:kern w:val="0"/>
          <w:sz w:val="31"/>
          <w:szCs w:val="31"/>
          <w:lang w:bidi="ar"/>
        </w:rPr>
        <w:t>实行主体主动</w:t>
      </w:r>
      <w:r>
        <w:rPr>
          <w:rFonts w:ascii="仿宋_GB2312" w:hAnsi="仿宋_GB2312" w:eastAsia="仿宋_GB2312" w:cs="仿宋_GB2312"/>
          <w:color w:val="000000"/>
          <w:kern w:val="0"/>
          <w:sz w:val="31"/>
          <w:szCs w:val="31"/>
          <w:lang w:bidi="ar"/>
        </w:rPr>
        <w:t>申报、</w:t>
      </w:r>
      <w:r>
        <w:rPr>
          <w:rFonts w:hint="eastAsia" w:ascii="仿宋_GB2312" w:hAnsi="仿宋_GB2312" w:eastAsia="仿宋_GB2312" w:cs="仿宋_GB2312"/>
          <w:color w:val="000000"/>
          <w:kern w:val="0"/>
          <w:sz w:val="31"/>
          <w:szCs w:val="31"/>
          <w:lang w:bidi="ar"/>
        </w:rPr>
        <w:t>公开透明</w:t>
      </w:r>
      <w:r>
        <w:rPr>
          <w:rFonts w:ascii="仿宋_GB2312" w:hAnsi="仿宋_GB2312" w:eastAsia="仿宋_GB2312" w:cs="仿宋_GB2312"/>
          <w:color w:val="000000"/>
          <w:kern w:val="0"/>
          <w:sz w:val="31"/>
          <w:szCs w:val="31"/>
          <w:lang w:bidi="ar"/>
        </w:rPr>
        <w:t>审核，以专家评</w:t>
      </w:r>
      <w:r>
        <w:rPr>
          <w:rFonts w:hint="eastAsia" w:ascii="仿宋_GB2312" w:hAnsi="仿宋_GB2312" w:eastAsia="仿宋_GB2312" w:cs="仿宋_GB2312"/>
          <w:color w:val="000000"/>
          <w:kern w:val="0"/>
          <w:sz w:val="31"/>
          <w:szCs w:val="31"/>
          <w:lang w:bidi="ar"/>
        </w:rPr>
        <w:t>审意见提交相关部门</w:t>
      </w:r>
      <w:r>
        <w:rPr>
          <w:rFonts w:ascii="仿宋_GB2312" w:hAnsi="仿宋_GB2312" w:eastAsia="仿宋_GB2312" w:cs="仿宋_GB2312"/>
          <w:color w:val="000000"/>
          <w:kern w:val="0"/>
          <w:sz w:val="31"/>
          <w:szCs w:val="31"/>
          <w:lang w:bidi="ar"/>
        </w:rPr>
        <w:t>审</w:t>
      </w:r>
      <w:r>
        <w:rPr>
          <w:rFonts w:hint="eastAsia" w:ascii="仿宋_GB2312" w:hAnsi="仿宋_GB2312" w:eastAsia="仿宋_GB2312" w:cs="仿宋_GB2312"/>
          <w:color w:val="000000"/>
          <w:kern w:val="0"/>
          <w:sz w:val="31"/>
          <w:szCs w:val="31"/>
          <w:lang w:bidi="ar"/>
        </w:rPr>
        <w:t>核</w:t>
      </w:r>
      <w:r>
        <w:rPr>
          <w:rFonts w:ascii="仿宋_GB2312" w:hAnsi="仿宋_GB2312" w:eastAsia="仿宋_GB2312" w:cs="仿宋_GB2312"/>
          <w:color w:val="000000"/>
          <w:kern w:val="0"/>
          <w:sz w:val="31"/>
          <w:szCs w:val="31"/>
          <w:lang w:bidi="ar"/>
        </w:rPr>
        <w:t xml:space="preserve">为依据的原则进行。 </w:t>
      </w:r>
      <w:bookmarkStart w:id="1" w:name="_GoBack"/>
      <w:bookmarkEnd w:id="1"/>
    </w:p>
    <w:p w14:paraId="12E5B60D">
      <w:pPr>
        <w:widowControl/>
        <w:ind w:firstLine="622" w:firstLineChars="200"/>
        <w:jc w:val="left"/>
      </w:pPr>
      <w:r>
        <w:rPr>
          <w:rFonts w:hint="eastAsia" w:ascii="仿宋_GB2312" w:hAnsi="仿宋_GB2312" w:eastAsia="仿宋_GB2312" w:cs="仿宋_GB2312"/>
          <w:b/>
          <w:bCs/>
          <w:color w:val="000000"/>
          <w:kern w:val="0"/>
          <w:sz w:val="31"/>
          <w:szCs w:val="31"/>
          <w:lang w:bidi="ar"/>
        </w:rPr>
        <w:t>本项目资金</w:t>
      </w:r>
      <w:r>
        <w:rPr>
          <w:rFonts w:ascii="仿宋_GB2312" w:hAnsi="仿宋_GB2312" w:eastAsia="仿宋_GB2312" w:cs="仿宋_GB2312"/>
          <w:b/>
          <w:bCs/>
          <w:color w:val="000000"/>
          <w:kern w:val="0"/>
          <w:sz w:val="31"/>
          <w:szCs w:val="31"/>
          <w:lang w:bidi="ar"/>
        </w:rPr>
        <w:t>程序</w:t>
      </w:r>
      <w:r>
        <w:rPr>
          <w:rFonts w:hint="eastAsia" w:ascii="仿宋_GB2312" w:hAnsi="仿宋_GB2312" w:eastAsia="仿宋_GB2312" w:cs="仿宋_GB2312"/>
          <w:b/>
          <w:bCs/>
          <w:color w:val="000000"/>
          <w:kern w:val="0"/>
          <w:sz w:val="31"/>
          <w:szCs w:val="31"/>
          <w:lang w:bidi="ar"/>
        </w:rPr>
        <w:t>如下</w:t>
      </w:r>
      <w:r>
        <w:rPr>
          <w:rFonts w:ascii="仿宋_GB2312" w:hAnsi="仿宋_GB2312" w:eastAsia="仿宋_GB2312" w:cs="仿宋_GB2312"/>
          <w:b/>
          <w:bCs/>
          <w:color w:val="000000"/>
          <w:kern w:val="0"/>
          <w:sz w:val="31"/>
          <w:szCs w:val="31"/>
          <w:lang w:bidi="ar"/>
        </w:rPr>
        <w:t xml:space="preserve">： </w:t>
      </w:r>
    </w:p>
    <w:p w14:paraId="1185D37D">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相关</w:t>
      </w:r>
      <w:r>
        <w:rPr>
          <w:rFonts w:hint="eastAsia" w:ascii="仿宋_GB2312" w:hAnsi="仿宋_GB2312" w:eastAsia="仿宋_GB2312" w:cs="仿宋_GB2312"/>
          <w:color w:val="000000"/>
          <w:kern w:val="0"/>
          <w:sz w:val="31"/>
          <w:szCs w:val="31"/>
          <w:lang w:bidi="ar"/>
        </w:rPr>
        <w:t>主体（</w:t>
      </w:r>
      <w:r>
        <w:rPr>
          <w:rFonts w:ascii="仿宋_GB2312" w:hAnsi="仿宋_GB2312" w:eastAsia="仿宋_GB2312" w:cs="仿宋_GB2312"/>
          <w:color w:val="000000"/>
          <w:kern w:val="0"/>
          <w:sz w:val="31"/>
          <w:szCs w:val="31"/>
          <w:lang w:bidi="ar"/>
        </w:rPr>
        <w:t>企业</w:t>
      </w:r>
      <w:r>
        <w:rPr>
          <w:rFonts w:hint="eastAsia" w:ascii="仿宋_GB2312" w:hAnsi="仿宋_GB2312" w:eastAsia="仿宋_GB2312" w:cs="仿宋_GB2312"/>
          <w:color w:val="000000"/>
          <w:kern w:val="0"/>
          <w:sz w:val="31"/>
          <w:szCs w:val="31"/>
          <w:lang w:bidi="ar"/>
        </w:rPr>
        <w:t>/组织/个人）</w:t>
      </w:r>
      <w:r>
        <w:rPr>
          <w:rFonts w:ascii="仿宋_GB2312" w:hAnsi="仿宋_GB2312" w:eastAsia="仿宋_GB2312" w:cs="仿宋_GB2312"/>
          <w:color w:val="000000"/>
          <w:kern w:val="0"/>
          <w:sz w:val="31"/>
          <w:szCs w:val="31"/>
          <w:lang w:bidi="ar"/>
        </w:rPr>
        <w:t>按时自行申报</w:t>
      </w:r>
      <w:r>
        <w:rPr>
          <w:rFonts w:hint="eastAsia" w:ascii="微软雅黑" w:hAnsi="微软雅黑" w:eastAsia="微软雅黑" w:cs="微软雅黑"/>
          <w:color w:val="000000"/>
          <w:kern w:val="0"/>
          <w:sz w:val="31"/>
          <w:szCs w:val="31"/>
          <w:lang w:bidi="ar"/>
        </w:rPr>
        <w:t>→</w:t>
      </w:r>
      <w:r>
        <w:rPr>
          <w:rFonts w:ascii="仿宋_GB2312" w:hAnsi="仿宋_GB2312" w:eastAsia="仿宋_GB2312" w:cs="仿宋_GB2312"/>
          <w:color w:val="000000"/>
          <w:kern w:val="0"/>
          <w:sz w:val="31"/>
          <w:szCs w:val="31"/>
          <w:lang w:bidi="ar"/>
        </w:rPr>
        <w:t>区文旅局会同财政局、发改局初审</w:t>
      </w:r>
      <w:r>
        <w:rPr>
          <w:rFonts w:hint="eastAsia" w:ascii="微软雅黑" w:hAnsi="微软雅黑" w:eastAsia="微软雅黑" w:cs="微软雅黑"/>
          <w:color w:val="000000"/>
          <w:kern w:val="0"/>
          <w:sz w:val="31"/>
          <w:szCs w:val="31"/>
          <w:lang w:bidi="ar"/>
        </w:rPr>
        <w:t>→</w:t>
      </w:r>
      <w:r>
        <w:rPr>
          <w:rFonts w:hint="eastAsia" w:ascii="仿宋_GB2312" w:hAnsi="仿宋_GB2312" w:eastAsia="仿宋_GB2312" w:cs="仿宋_GB2312"/>
          <w:color w:val="000000"/>
          <w:kern w:val="0"/>
          <w:sz w:val="31"/>
          <w:szCs w:val="31"/>
          <w:lang w:bidi="ar"/>
        </w:rPr>
        <w:t>区文旅局会同区财政局、发改委聘请</w:t>
      </w:r>
    </w:p>
    <w:p w14:paraId="560F0FD1">
      <w:pPr>
        <w:widowControl/>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专家进行评审</w:t>
      </w:r>
      <w:r>
        <w:rPr>
          <w:rFonts w:hint="eastAsia" w:ascii="微软雅黑" w:hAnsi="微软雅黑" w:eastAsia="微软雅黑" w:cs="微软雅黑"/>
          <w:color w:val="000000"/>
          <w:kern w:val="0"/>
          <w:sz w:val="31"/>
          <w:szCs w:val="31"/>
          <w:lang w:bidi="ar"/>
        </w:rPr>
        <w:t>→</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文旅局相关科室复审</w:t>
      </w:r>
      <w:r>
        <w:rPr>
          <w:rFonts w:hint="eastAsia" w:ascii="微软雅黑" w:hAnsi="微软雅黑" w:eastAsia="微软雅黑" w:cs="微软雅黑"/>
          <w:color w:val="000000"/>
          <w:kern w:val="0"/>
          <w:sz w:val="31"/>
          <w:szCs w:val="31"/>
          <w:lang w:bidi="ar"/>
        </w:rPr>
        <w:t>→</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文旅局会同财政局、发改委聘请第三方进行专项审计</w:t>
      </w:r>
      <w:r>
        <w:rPr>
          <w:rFonts w:hint="eastAsia" w:ascii="微软雅黑" w:hAnsi="微软雅黑" w:eastAsia="微软雅黑" w:cs="微软雅黑"/>
          <w:color w:val="000000"/>
          <w:kern w:val="0"/>
          <w:sz w:val="31"/>
          <w:szCs w:val="31"/>
          <w:lang w:bidi="ar"/>
        </w:rPr>
        <w:t>→</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文旅局会同财政局、发改委专题会议研究报请</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政府审批</w:t>
      </w:r>
      <w:r>
        <w:rPr>
          <w:rFonts w:hint="eastAsia" w:ascii="微软雅黑" w:hAnsi="微软雅黑" w:eastAsia="微软雅黑" w:cs="微软雅黑"/>
          <w:color w:val="000000"/>
          <w:kern w:val="0"/>
          <w:sz w:val="31"/>
          <w:szCs w:val="31"/>
          <w:lang w:bidi="ar"/>
        </w:rPr>
        <w:t>→</w:t>
      </w:r>
      <w:r>
        <w:rPr>
          <w:rFonts w:ascii="仿宋_GB2312" w:hAnsi="仿宋_GB2312" w:eastAsia="仿宋_GB2312" w:cs="仿宋_GB2312"/>
          <w:color w:val="000000"/>
          <w:kern w:val="0"/>
          <w:sz w:val="31"/>
          <w:szCs w:val="31"/>
          <w:lang w:bidi="ar"/>
        </w:rPr>
        <w:t>公示（7个工作日）</w:t>
      </w:r>
      <w:r>
        <w:rPr>
          <w:rFonts w:hint="eastAsia" w:ascii="微软雅黑" w:hAnsi="微软雅黑" w:eastAsia="微软雅黑" w:cs="微软雅黑"/>
          <w:color w:val="000000"/>
          <w:kern w:val="0"/>
          <w:sz w:val="31"/>
          <w:szCs w:val="31"/>
          <w:lang w:bidi="ar"/>
        </w:rPr>
        <w:t>→</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财政局、</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 xml:space="preserve">文旅局核拨。 </w:t>
      </w:r>
    </w:p>
    <w:p w14:paraId="1ADEA19D">
      <w:pPr>
        <w:pStyle w:val="2"/>
        <w:rPr>
          <w:rFonts w:hint="default"/>
        </w:rPr>
      </w:pPr>
    </w:p>
    <w:p w14:paraId="69EAD1F5">
      <w:pPr>
        <w:widowControl/>
        <w:jc w:val="center"/>
        <w:rPr>
          <w:rFonts w:ascii="方正小标宋简体" w:hAnsi="方正小标宋简体" w:eastAsia="方正小标宋简体" w:cs="方正小标宋简体"/>
          <w:color w:val="000000"/>
          <w:kern w:val="0"/>
          <w:sz w:val="31"/>
          <w:szCs w:val="31"/>
          <w:lang w:bidi="ar"/>
        </w:rPr>
      </w:pPr>
    </w:p>
    <w:p w14:paraId="7085A09B">
      <w:pPr>
        <w:widowControl/>
        <w:jc w:val="center"/>
      </w:pPr>
      <w:r>
        <w:rPr>
          <w:rFonts w:hint="eastAsia" w:ascii="方正小标宋简体" w:hAnsi="方正小标宋简体" w:eastAsia="方正小标宋简体" w:cs="方正小标宋简体"/>
          <w:color w:val="000000"/>
          <w:kern w:val="0"/>
          <w:sz w:val="31"/>
          <w:szCs w:val="31"/>
          <w:lang w:bidi="ar"/>
        </w:rPr>
        <w:t>第二章 鼓励客源市场开拓资金</w:t>
      </w:r>
    </w:p>
    <w:p w14:paraId="516F5D22">
      <w:pPr>
        <w:widowControl/>
        <w:ind w:firstLine="620" w:firstLineChars="200"/>
        <w:jc w:val="left"/>
        <w:rPr>
          <w:rFonts w:ascii="黑体" w:hAnsi="宋体" w:eastAsia="黑体" w:cs="黑体"/>
          <w:color w:val="000000"/>
          <w:kern w:val="0"/>
          <w:sz w:val="31"/>
          <w:szCs w:val="31"/>
          <w:lang w:bidi="ar"/>
        </w:rPr>
      </w:pPr>
    </w:p>
    <w:p w14:paraId="3854C0E3">
      <w:pPr>
        <w:widowControl/>
        <w:ind w:firstLine="620" w:firstLineChars="200"/>
        <w:jc w:val="left"/>
        <w:rPr>
          <w:rFonts w:ascii="仿宋_GB2312" w:hAnsi="仿宋_GB2312" w:eastAsia="仿宋_GB2312" w:cs="仿宋_GB2312"/>
          <w:color w:val="000000"/>
          <w:kern w:val="0"/>
          <w:sz w:val="31"/>
          <w:szCs w:val="31"/>
          <w:lang w:bidi="ar"/>
        </w:rPr>
      </w:pPr>
      <w:r>
        <w:rPr>
          <w:rFonts w:hint="eastAsia" w:ascii="黑体" w:hAnsi="宋体" w:eastAsia="黑体" w:cs="黑体"/>
          <w:color w:val="000000"/>
          <w:kern w:val="0"/>
          <w:sz w:val="31"/>
          <w:szCs w:val="31"/>
          <w:lang w:bidi="ar"/>
        </w:rPr>
        <w:t xml:space="preserve">第六条 </w:t>
      </w:r>
      <w:r>
        <w:rPr>
          <w:rFonts w:hint="eastAsia" w:ascii="仿宋_GB2312" w:hAnsi="仿宋_GB2312" w:eastAsia="仿宋_GB2312" w:cs="仿宋_GB2312"/>
          <w:color w:val="000000"/>
          <w:kern w:val="0"/>
          <w:sz w:val="31"/>
          <w:szCs w:val="31"/>
          <w:lang w:bidi="ar"/>
        </w:rPr>
        <w:t>鼓励客源市场开拓</w:t>
      </w:r>
      <w:r>
        <w:rPr>
          <w:rFonts w:ascii="仿宋_GB2312" w:hAnsi="仿宋_GB2312" w:eastAsia="仿宋_GB2312" w:cs="仿宋_GB2312"/>
          <w:color w:val="000000"/>
          <w:kern w:val="0"/>
          <w:sz w:val="31"/>
          <w:szCs w:val="31"/>
          <w:lang w:bidi="ar"/>
        </w:rPr>
        <w:t xml:space="preserve">资金支持对象和标准： </w:t>
      </w:r>
    </w:p>
    <w:p w14:paraId="26788EA5">
      <w:pPr>
        <w:widowControl/>
        <w:ind w:firstLine="620" w:firstLineChars="200"/>
        <w:jc w:val="left"/>
      </w:pPr>
      <w:r>
        <w:rPr>
          <w:rFonts w:ascii="仿宋_GB2312" w:hAnsi="仿宋_GB2312" w:eastAsia="仿宋_GB2312" w:cs="仿宋_GB2312"/>
          <w:color w:val="000000"/>
          <w:kern w:val="0"/>
          <w:sz w:val="31"/>
          <w:szCs w:val="31"/>
          <w:lang w:bidi="ar"/>
        </w:rPr>
        <w:t>鼓</w:t>
      </w:r>
      <w:r>
        <w:rPr>
          <w:rFonts w:hint="eastAsia" w:ascii="仿宋_GB2312" w:hAnsi="仿宋_GB2312" w:eastAsia="仿宋_GB2312" w:cs="仿宋_GB2312"/>
          <w:color w:val="000000"/>
          <w:kern w:val="0"/>
          <w:sz w:val="31"/>
          <w:szCs w:val="31"/>
          <w:lang w:bidi="ar"/>
        </w:rPr>
        <w:t>励以</w:t>
      </w:r>
      <w:r>
        <w:rPr>
          <w:rFonts w:ascii="仿宋_GB2312" w:hAnsi="仿宋_GB2312" w:eastAsia="仿宋_GB2312" w:cs="仿宋_GB2312"/>
          <w:color w:val="000000"/>
          <w:kern w:val="0"/>
          <w:sz w:val="31"/>
          <w:szCs w:val="31"/>
          <w:lang w:bidi="ar"/>
        </w:rPr>
        <w:t>旅行社</w:t>
      </w:r>
      <w:r>
        <w:rPr>
          <w:rFonts w:hint="eastAsia" w:ascii="仿宋_GB2312" w:hAnsi="仿宋_GB2312" w:eastAsia="仿宋_GB2312" w:cs="仿宋_GB2312"/>
          <w:color w:val="000000"/>
          <w:kern w:val="0"/>
          <w:sz w:val="31"/>
          <w:szCs w:val="31"/>
          <w:lang w:bidi="ar"/>
        </w:rPr>
        <w:t>为代表的法人实体</w:t>
      </w:r>
      <w:r>
        <w:rPr>
          <w:rFonts w:ascii="仿宋_GB2312" w:hAnsi="仿宋_GB2312" w:eastAsia="仿宋_GB2312" w:cs="仿宋_GB2312"/>
          <w:color w:val="000000"/>
          <w:kern w:val="0"/>
          <w:sz w:val="31"/>
          <w:szCs w:val="31"/>
          <w:lang w:bidi="ar"/>
        </w:rPr>
        <w:t>积极组织市外游客到我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旅游，全年累计组织市外过夜游客达到500人次（含）以上，且至少游览</w:t>
      </w:r>
      <w:r>
        <w:rPr>
          <w:rFonts w:hint="eastAsia" w:ascii="仿宋_GB2312" w:hAnsi="仿宋_GB2312" w:eastAsia="仿宋_GB2312" w:cs="仿宋_GB2312"/>
          <w:color w:val="000000"/>
          <w:kern w:val="0"/>
          <w:sz w:val="31"/>
          <w:szCs w:val="31"/>
          <w:lang w:bidi="ar"/>
        </w:rPr>
        <w:t>我区</w:t>
      </w:r>
      <w:r>
        <w:rPr>
          <w:rFonts w:ascii="仿宋_GB2312" w:hAnsi="仿宋_GB2312" w:eastAsia="仿宋_GB2312" w:cs="仿宋_GB2312"/>
          <w:color w:val="000000"/>
          <w:kern w:val="0"/>
          <w:sz w:val="31"/>
          <w:szCs w:val="31"/>
          <w:lang w:bidi="ar"/>
        </w:rPr>
        <w:t>2家</w:t>
      </w:r>
      <w:r>
        <w:rPr>
          <w:rFonts w:hint="eastAsia" w:ascii="仿宋_GB2312" w:hAnsi="仿宋_GB2312" w:eastAsia="仿宋_GB2312" w:cs="仿宋_GB2312"/>
          <w:color w:val="000000"/>
          <w:kern w:val="0"/>
          <w:sz w:val="31"/>
          <w:szCs w:val="31"/>
          <w:lang w:bidi="ar"/>
        </w:rPr>
        <w:t>（含）以上</w:t>
      </w:r>
      <w:r>
        <w:rPr>
          <w:rFonts w:ascii="仿宋_GB2312" w:hAnsi="仿宋_GB2312" w:eastAsia="仿宋_GB2312" w:cs="仿宋_GB2312"/>
          <w:color w:val="000000"/>
          <w:kern w:val="0"/>
          <w:sz w:val="31"/>
          <w:szCs w:val="31"/>
          <w:lang w:bidi="ar"/>
        </w:rPr>
        <w:t>国家4A级以上旅游景区并在</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内旅游饭店住宿满</w:t>
      </w:r>
      <w:r>
        <w:rPr>
          <w:rFonts w:hint="eastAsia" w:ascii="仿宋_GB2312" w:hAnsi="仿宋_GB2312" w:eastAsia="仿宋_GB2312" w:cs="仿宋_GB2312"/>
          <w:color w:val="000000"/>
          <w:kern w:val="0"/>
          <w:sz w:val="31"/>
          <w:szCs w:val="31"/>
          <w:lang w:bidi="ar"/>
        </w:rPr>
        <w:t>1晚、2晚、3晚及以上</w:t>
      </w:r>
      <w:r>
        <w:rPr>
          <w:rFonts w:ascii="仿宋_GB2312" w:hAnsi="仿宋_GB2312" w:eastAsia="仿宋_GB2312" w:cs="仿宋_GB2312"/>
          <w:color w:val="000000"/>
          <w:kern w:val="0"/>
          <w:sz w:val="31"/>
          <w:szCs w:val="31"/>
          <w:lang w:bidi="ar"/>
        </w:rPr>
        <w:t>的，</w:t>
      </w:r>
      <w:r>
        <w:rPr>
          <w:rFonts w:hint="eastAsia" w:ascii="仿宋_GB2312" w:hAnsi="仿宋_GB2312" w:eastAsia="仿宋_GB2312" w:cs="仿宋_GB2312"/>
          <w:color w:val="000000"/>
          <w:kern w:val="0"/>
          <w:sz w:val="31"/>
          <w:szCs w:val="31"/>
          <w:lang w:bidi="ar"/>
        </w:rPr>
        <w:t>分别</w:t>
      </w:r>
      <w:r>
        <w:rPr>
          <w:rFonts w:ascii="仿宋_GB2312" w:hAnsi="仿宋_GB2312" w:eastAsia="仿宋_GB2312" w:cs="仿宋_GB2312"/>
          <w:color w:val="000000"/>
          <w:kern w:val="0"/>
          <w:sz w:val="31"/>
          <w:szCs w:val="31"/>
          <w:lang w:bidi="ar"/>
        </w:rPr>
        <w:t>按</w:t>
      </w:r>
      <w:r>
        <w:rPr>
          <w:rFonts w:hint="eastAsia" w:ascii="仿宋_GB2312" w:hAnsi="仿宋_GB2312" w:eastAsia="仿宋_GB2312" w:cs="仿宋_GB2312"/>
          <w:color w:val="000000"/>
          <w:kern w:val="0"/>
          <w:sz w:val="31"/>
          <w:szCs w:val="31"/>
          <w:lang w:bidi="ar"/>
        </w:rPr>
        <w:t>1</w:t>
      </w:r>
      <w:r>
        <w:rPr>
          <w:rFonts w:ascii="仿宋_GB2312" w:hAnsi="仿宋_GB2312" w:eastAsia="仿宋_GB2312" w:cs="仿宋_GB2312"/>
          <w:color w:val="000000"/>
          <w:kern w:val="0"/>
          <w:sz w:val="31"/>
          <w:szCs w:val="31"/>
          <w:lang w:bidi="ar"/>
        </w:rPr>
        <w:t>0元</w:t>
      </w:r>
      <w:r>
        <w:rPr>
          <w:rFonts w:hint="eastAsia" w:ascii="仿宋_GB2312" w:hAnsi="仿宋_GB2312" w:eastAsia="仿宋_GB2312" w:cs="仿宋_GB2312"/>
          <w:color w:val="000000"/>
          <w:kern w:val="0"/>
          <w:sz w:val="31"/>
          <w:szCs w:val="31"/>
          <w:lang w:bidi="ar"/>
        </w:rPr>
        <w:t>/人/晚、20</w:t>
      </w:r>
      <w:r>
        <w:rPr>
          <w:rFonts w:ascii="仿宋_GB2312" w:hAnsi="仿宋_GB2312" w:eastAsia="仿宋_GB2312" w:cs="仿宋_GB2312"/>
          <w:color w:val="000000"/>
          <w:kern w:val="0"/>
          <w:sz w:val="31"/>
          <w:szCs w:val="31"/>
          <w:lang w:bidi="ar"/>
        </w:rPr>
        <w:t>元</w:t>
      </w:r>
      <w:r>
        <w:rPr>
          <w:rFonts w:hint="eastAsia" w:ascii="仿宋_GB2312" w:hAnsi="仿宋_GB2312" w:eastAsia="仿宋_GB2312" w:cs="仿宋_GB2312"/>
          <w:color w:val="000000"/>
          <w:kern w:val="0"/>
          <w:sz w:val="31"/>
          <w:szCs w:val="31"/>
          <w:lang w:bidi="ar"/>
        </w:rPr>
        <w:t>/人/晚、30</w:t>
      </w:r>
      <w:r>
        <w:rPr>
          <w:rFonts w:ascii="仿宋_GB2312" w:hAnsi="仿宋_GB2312" w:eastAsia="仿宋_GB2312" w:cs="仿宋_GB2312"/>
          <w:color w:val="000000"/>
          <w:kern w:val="0"/>
          <w:sz w:val="31"/>
          <w:szCs w:val="31"/>
          <w:lang w:bidi="ar"/>
        </w:rPr>
        <w:t>元</w:t>
      </w:r>
      <w:r>
        <w:rPr>
          <w:rFonts w:hint="eastAsia" w:ascii="仿宋_GB2312" w:hAnsi="仿宋_GB2312" w:eastAsia="仿宋_GB2312" w:cs="仿宋_GB2312"/>
          <w:color w:val="000000"/>
          <w:kern w:val="0"/>
          <w:sz w:val="31"/>
          <w:szCs w:val="31"/>
          <w:lang w:bidi="ar"/>
        </w:rPr>
        <w:t>/人/晚</w:t>
      </w:r>
      <w:r>
        <w:rPr>
          <w:rFonts w:ascii="仿宋_GB2312" w:hAnsi="仿宋_GB2312" w:eastAsia="仿宋_GB2312" w:cs="仿宋_GB2312"/>
          <w:color w:val="000000"/>
          <w:kern w:val="0"/>
          <w:sz w:val="31"/>
          <w:szCs w:val="31"/>
          <w:lang w:bidi="ar"/>
        </w:rPr>
        <w:t>标准奖励组织方</w:t>
      </w:r>
      <w:r>
        <w:rPr>
          <w:rFonts w:hint="eastAsia" w:ascii="仿宋_GB2312" w:hAnsi="仿宋_GB2312" w:eastAsia="仿宋_GB2312" w:cs="仿宋_GB2312"/>
          <w:sz w:val="32"/>
          <w:szCs w:val="32"/>
        </w:rPr>
        <w:t>；对招徕境外及港澳台游客来我区旅游的组织方，按照每人每晚50元奖励</w:t>
      </w:r>
      <w:r>
        <w:rPr>
          <w:rFonts w:ascii="仿宋" w:hAnsi="仿宋" w:eastAsia="仿宋" w:cs="仿宋"/>
          <w:color w:val="000000"/>
          <w:kern w:val="0"/>
          <w:sz w:val="31"/>
          <w:szCs w:val="31"/>
          <w:lang w:bidi="ar"/>
        </w:rPr>
        <w:t>。</w:t>
      </w:r>
      <w:r>
        <w:rPr>
          <w:rFonts w:hint="eastAsia" w:ascii="仿宋" w:hAnsi="仿宋" w:eastAsia="仿宋" w:cs="仿宋"/>
          <w:color w:val="000000"/>
          <w:kern w:val="0"/>
          <w:sz w:val="31"/>
          <w:szCs w:val="31"/>
          <w:lang w:bidi="ar"/>
        </w:rPr>
        <w:t>本奖励措施分阶段实行：2025年7月至8月不予奖励，5月至6月、9月至10月按下述标准予以奖励，其他月份按照以上奖励标准上浮20%实施；同时，本措施同时设定总额和单一主体奖励上限，本项奖励资金总额上限为100万元，单一主体申报总额限定5万元，以康巴什区文化和旅游局收到申报材料先后顺序为准。</w:t>
      </w:r>
    </w:p>
    <w:p w14:paraId="7A052309">
      <w:pPr>
        <w:widowControl/>
        <w:ind w:firstLine="620" w:firstLineChars="200"/>
        <w:jc w:val="left"/>
      </w:pPr>
      <w:r>
        <w:rPr>
          <w:rFonts w:hint="eastAsia" w:ascii="黑体" w:hAnsi="宋体" w:eastAsia="黑体" w:cs="黑体"/>
          <w:color w:val="000000"/>
          <w:kern w:val="0"/>
          <w:sz w:val="31"/>
          <w:szCs w:val="31"/>
          <w:lang w:bidi="ar"/>
        </w:rPr>
        <w:t xml:space="preserve">第七条 </w:t>
      </w:r>
      <w:r>
        <w:rPr>
          <w:rFonts w:ascii="仿宋_GB2312" w:hAnsi="仿宋_GB2312" w:eastAsia="仿宋_GB2312" w:cs="仿宋_GB2312"/>
          <w:color w:val="000000"/>
          <w:kern w:val="0"/>
          <w:sz w:val="31"/>
          <w:szCs w:val="31"/>
          <w:lang w:bidi="ar"/>
        </w:rPr>
        <w:t>鼓励开拓客源市场资金申报条件、申报材料和申报流程：</w:t>
      </w:r>
    </w:p>
    <w:p w14:paraId="321DFAF8">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4331C8BF">
      <w:pPr>
        <w:widowControl/>
        <w:ind w:firstLine="620" w:firstLineChars="200"/>
        <w:jc w:val="left"/>
      </w:pPr>
      <w:r>
        <w:rPr>
          <w:rFonts w:ascii="仿宋" w:hAnsi="仿宋" w:eastAsia="仿宋" w:cs="仿宋"/>
          <w:color w:val="000000"/>
          <w:kern w:val="0"/>
          <w:sz w:val="31"/>
          <w:szCs w:val="31"/>
          <w:lang w:bidi="ar"/>
        </w:rPr>
        <w:t>1.依法登记，具有独立法人资格的旅行社</w:t>
      </w:r>
      <w:r>
        <w:rPr>
          <w:rFonts w:hint="eastAsia" w:ascii="仿宋" w:hAnsi="仿宋" w:eastAsia="仿宋" w:cs="仿宋"/>
          <w:color w:val="000000"/>
          <w:kern w:val="0"/>
          <w:sz w:val="31"/>
          <w:szCs w:val="31"/>
          <w:lang w:bidi="ar"/>
        </w:rPr>
        <w:t>、研学机构、自驾俱乐部等</w:t>
      </w:r>
      <w:r>
        <w:rPr>
          <w:rFonts w:ascii="仿宋" w:hAnsi="仿宋" w:eastAsia="仿宋" w:cs="仿宋"/>
          <w:color w:val="000000"/>
          <w:kern w:val="0"/>
          <w:sz w:val="31"/>
          <w:szCs w:val="31"/>
          <w:lang w:bidi="ar"/>
        </w:rPr>
        <w:t xml:space="preserve">； </w:t>
      </w:r>
    </w:p>
    <w:p w14:paraId="67EF1A41">
      <w:pPr>
        <w:widowControl/>
        <w:ind w:firstLine="620" w:firstLineChars="200"/>
        <w:jc w:val="left"/>
      </w:pPr>
      <w:r>
        <w:rPr>
          <w:rFonts w:hint="eastAsia" w:ascii="仿宋" w:hAnsi="仿宋" w:eastAsia="仿宋" w:cs="仿宋"/>
          <w:color w:val="000000"/>
          <w:kern w:val="0"/>
          <w:sz w:val="31"/>
          <w:szCs w:val="31"/>
          <w:lang w:bidi="ar"/>
        </w:rPr>
        <w:t xml:space="preserve">2.未在失信人员名单内，近三年无重大旅游交通安全事故及其他违法违规行为，申报项目存在弄虚作假行为的，取消申报单位本年度所有项目申报资格； </w:t>
      </w:r>
    </w:p>
    <w:p w14:paraId="5ACF2BC5">
      <w:pPr>
        <w:widowControl/>
        <w:ind w:firstLine="620" w:firstLineChars="200"/>
        <w:jc w:val="left"/>
      </w:pPr>
      <w:r>
        <w:rPr>
          <w:rFonts w:ascii="仿宋_GB2312" w:hAnsi="仿宋_GB2312" w:eastAsia="仿宋_GB2312" w:cs="仿宋_GB2312"/>
          <w:color w:val="000000"/>
          <w:kern w:val="0"/>
          <w:sz w:val="31"/>
          <w:szCs w:val="31"/>
          <w:lang w:bidi="ar"/>
        </w:rPr>
        <w:t>3.申报项目不包含组织市外人员到我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从事会议、会展、赛事等补贴</w:t>
      </w:r>
      <w:r>
        <w:rPr>
          <w:rFonts w:hint="eastAsia" w:ascii="仿宋_GB2312" w:hAnsi="仿宋_GB2312" w:eastAsia="仿宋_GB2312" w:cs="仿宋_GB2312"/>
          <w:color w:val="000000"/>
          <w:kern w:val="0"/>
          <w:sz w:val="31"/>
          <w:szCs w:val="31"/>
          <w:lang w:bidi="ar"/>
        </w:rPr>
        <w:t>（会议、会展、赛事相关经费不与本项目重复支持）</w:t>
      </w:r>
      <w:r>
        <w:rPr>
          <w:rFonts w:ascii="仿宋_GB2312" w:hAnsi="仿宋_GB2312" w:eastAsia="仿宋_GB2312" w:cs="仿宋_GB2312"/>
          <w:color w:val="000000"/>
          <w:kern w:val="0"/>
          <w:sz w:val="31"/>
          <w:szCs w:val="31"/>
          <w:lang w:bidi="ar"/>
        </w:rPr>
        <w:t>，不包含组织散客（散客指经旅行社购买机票、景区门票、办理酒店食宿，但未经旅行社组织游览的自由行游客）到我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 xml:space="preserve">旅游补贴； </w:t>
      </w:r>
    </w:p>
    <w:p w14:paraId="58CEFD94">
      <w:pPr>
        <w:widowControl/>
        <w:ind w:firstLine="620" w:firstLineChars="200"/>
        <w:jc w:val="left"/>
      </w:pPr>
      <w:r>
        <w:rPr>
          <w:rFonts w:ascii="仿宋_GB2312" w:hAnsi="仿宋_GB2312" w:eastAsia="仿宋_GB2312" w:cs="仿宋_GB2312"/>
          <w:color w:val="000000"/>
          <w:kern w:val="0"/>
          <w:sz w:val="31"/>
          <w:szCs w:val="31"/>
          <w:lang w:bidi="ar"/>
        </w:rPr>
        <w:t>4.旅游饭店包括星级饭店、绿色旅游饭店及</w:t>
      </w:r>
      <w:r>
        <w:rPr>
          <w:rFonts w:hint="eastAsia" w:ascii="仿宋_GB2312" w:hAnsi="仿宋_GB2312" w:eastAsia="仿宋_GB2312" w:cs="仿宋_GB2312"/>
          <w:color w:val="000000"/>
          <w:kern w:val="0"/>
          <w:sz w:val="31"/>
          <w:szCs w:val="31"/>
          <w:lang w:bidi="ar"/>
        </w:rPr>
        <w:t>A级旅游景区</w:t>
      </w:r>
      <w:r>
        <w:rPr>
          <w:rFonts w:ascii="仿宋_GB2312" w:hAnsi="仿宋_GB2312" w:eastAsia="仿宋_GB2312" w:cs="仿宋_GB2312"/>
          <w:color w:val="000000"/>
          <w:kern w:val="0"/>
          <w:sz w:val="31"/>
          <w:szCs w:val="31"/>
          <w:lang w:bidi="ar"/>
        </w:rPr>
        <w:t xml:space="preserve">内的饭店（康巴什区内的非星级饭店和非绿色旅游饭店不包含在内）； </w:t>
      </w:r>
    </w:p>
    <w:p w14:paraId="17E30EE1">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7CBE87BB">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1.申报表（附件1）； </w:t>
      </w:r>
    </w:p>
    <w:p w14:paraId="346A0167">
      <w:pPr>
        <w:widowControl/>
        <w:ind w:firstLine="620" w:firstLineChars="200"/>
        <w:jc w:val="left"/>
      </w:pPr>
      <w:r>
        <w:rPr>
          <w:rFonts w:ascii="仿宋_GB2312" w:hAnsi="仿宋_GB2312" w:eastAsia="仿宋_GB2312" w:cs="仿宋_GB2312"/>
          <w:color w:val="000000"/>
          <w:kern w:val="0"/>
          <w:sz w:val="31"/>
          <w:szCs w:val="31"/>
          <w:lang w:bidi="ar"/>
        </w:rPr>
        <w:t xml:space="preserve">2.申报单位有效的统一社会信用代码证书（需加盖申报机构公章）和法定代表人身份证复印件； </w:t>
      </w:r>
    </w:p>
    <w:p w14:paraId="61C4989E">
      <w:pPr>
        <w:widowControl/>
        <w:ind w:firstLine="620" w:firstLineChars="200"/>
        <w:jc w:val="left"/>
      </w:pPr>
      <w:r>
        <w:rPr>
          <w:rFonts w:ascii="仿宋_GB2312" w:hAnsi="仿宋_GB2312" w:eastAsia="仿宋_GB2312" w:cs="仿宋_GB2312"/>
          <w:color w:val="000000"/>
          <w:kern w:val="0"/>
          <w:sz w:val="31"/>
          <w:szCs w:val="31"/>
          <w:lang w:bidi="ar"/>
        </w:rPr>
        <w:t xml:space="preserve">3.项目申报承诺书（附件2）； </w:t>
      </w:r>
    </w:p>
    <w:p w14:paraId="4E1FDB2F">
      <w:pPr>
        <w:widowControl/>
        <w:ind w:firstLine="620" w:firstLineChars="200"/>
        <w:jc w:val="left"/>
      </w:pPr>
      <w:r>
        <w:rPr>
          <w:rFonts w:ascii="仿宋_GB2312" w:hAnsi="仿宋_GB2312" w:eastAsia="仿宋_GB2312" w:cs="仿宋_GB2312"/>
          <w:color w:val="000000"/>
          <w:kern w:val="0"/>
          <w:sz w:val="31"/>
          <w:szCs w:val="31"/>
          <w:lang w:bidi="ar"/>
        </w:rPr>
        <w:t xml:space="preserve">4.绩效评价表（附件3）； </w:t>
      </w:r>
    </w:p>
    <w:p w14:paraId="37288898">
      <w:pPr>
        <w:widowControl/>
        <w:ind w:firstLine="620" w:firstLineChars="200"/>
        <w:jc w:val="left"/>
      </w:pPr>
      <w:r>
        <w:rPr>
          <w:rFonts w:ascii="仿宋_GB2312" w:hAnsi="仿宋_GB2312" w:eastAsia="仿宋_GB2312" w:cs="仿宋_GB2312"/>
          <w:color w:val="000000"/>
          <w:kern w:val="0"/>
          <w:sz w:val="31"/>
          <w:szCs w:val="31"/>
          <w:lang w:bidi="ar"/>
        </w:rPr>
        <w:t xml:space="preserve">5.申报机构为企业需提供近三年在信用（中国）或信用（内蒙古）网站上信用记录； </w:t>
      </w:r>
    </w:p>
    <w:p w14:paraId="290D05FD">
      <w:pPr>
        <w:widowControl/>
        <w:ind w:firstLine="620" w:firstLineChars="200"/>
        <w:jc w:val="left"/>
      </w:pPr>
      <w:r>
        <w:rPr>
          <w:rFonts w:ascii="仿宋_GB2312" w:hAnsi="仿宋_GB2312" w:eastAsia="仿宋_GB2312" w:cs="仿宋_GB2312"/>
          <w:color w:val="000000"/>
          <w:kern w:val="0"/>
          <w:sz w:val="31"/>
          <w:szCs w:val="31"/>
          <w:lang w:bidi="ar"/>
        </w:rPr>
        <w:t>6.</w:t>
      </w:r>
      <w:r>
        <w:rPr>
          <w:rFonts w:hint="eastAsia" w:ascii="仿宋" w:hAnsi="仿宋" w:eastAsia="仿宋" w:cs="仿宋"/>
          <w:color w:val="000000"/>
          <w:kern w:val="0"/>
          <w:sz w:val="31"/>
          <w:szCs w:val="31"/>
          <w:lang w:bidi="ar"/>
        </w:rPr>
        <w:t>近三年</w:t>
      </w:r>
      <w:r>
        <w:rPr>
          <w:rFonts w:ascii="仿宋_GB2312" w:hAnsi="仿宋_GB2312" w:eastAsia="仿宋_GB2312" w:cs="仿宋_GB2312"/>
          <w:color w:val="000000"/>
          <w:kern w:val="0"/>
          <w:sz w:val="31"/>
          <w:szCs w:val="31"/>
          <w:lang w:bidi="ar"/>
        </w:rPr>
        <w:t>无重大旅游交通安全事故及违法违规现象</w:t>
      </w:r>
      <w:r>
        <w:rPr>
          <w:rFonts w:hint="eastAsia" w:ascii="仿宋_GB2312" w:hAnsi="仿宋_GB2312" w:eastAsia="仿宋_GB2312" w:cs="仿宋_GB2312"/>
          <w:color w:val="000000"/>
          <w:kern w:val="0"/>
          <w:sz w:val="31"/>
          <w:szCs w:val="31"/>
          <w:lang w:bidi="ar"/>
        </w:rPr>
        <w:t>承认书</w:t>
      </w:r>
      <w:r>
        <w:rPr>
          <w:rFonts w:ascii="仿宋_GB2312" w:hAnsi="仿宋_GB2312" w:eastAsia="仿宋_GB2312" w:cs="仿宋_GB2312"/>
          <w:color w:val="000000"/>
          <w:kern w:val="0"/>
          <w:sz w:val="31"/>
          <w:szCs w:val="31"/>
          <w:lang w:bidi="ar"/>
        </w:rPr>
        <w:t xml:space="preserve">原件； </w:t>
      </w:r>
    </w:p>
    <w:p w14:paraId="73AB7B6C">
      <w:pPr>
        <w:widowControl/>
        <w:ind w:firstLine="620" w:firstLineChars="200"/>
        <w:jc w:val="left"/>
      </w:pPr>
      <w:r>
        <w:rPr>
          <w:rFonts w:ascii="仿宋_GB2312" w:hAnsi="仿宋_GB2312" w:eastAsia="仿宋_GB2312" w:cs="仿宋_GB2312"/>
          <w:color w:val="000000"/>
          <w:kern w:val="0"/>
          <w:sz w:val="31"/>
          <w:szCs w:val="31"/>
          <w:lang w:bidi="ar"/>
        </w:rPr>
        <w:t xml:space="preserve">7.申报企业营业执照（正、副本）、旅行社业务经营许可证（正、副本）复印件，有效期内的旅游责任险保单原件（查验）及复印件； </w:t>
      </w:r>
    </w:p>
    <w:p w14:paraId="14AAC723">
      <w:pPr>
        <w:widowControl/>
        <w:ind w:firstLine="620" w:firstLineChars="200"/>
        <w:jc w:val="left"/>
      </w:pPr>
      <w:r>
        <w:rPr>
          <w:rFonts w:ascii="仿宋_GB2312" w:hAnsi="仿宋_GB2312" w:eastAsia="仿宋_GB2312" w:cs="仿宋_GB2312"/>
          <w:color w:val="000000"/>
          <w:kern w:val="0"/>
          <w:sz w:val="31"/>
          <w:szCs w:val="31"/>
          <w:lang w:bidi="ar"/>
        </w:rPr>
        <w:t xml:space="preserve">8.有效期内的旅行社同业合同、与旅游运输企业签订的由省级旅游主管部门和交通管理部门监制的旅游车辆租赁合同原件（查验）及复印件； </w:t>
      </w:r>
    </w:p>
    <w:p w14:paraId="76A64894">
      <w:pPr>
        <w:widowControl/>
        <w:ind w:firstLine="620" w:firstLineChars="200"/>
        <w:jc w:val="left"/>
      </w:pPr>
      <w:r>
        <w:rPr>
          <w:rFonts w:ascii="仿宋_GB2312" w:hAnsi="仿宋_GB2312" w:eastAsia="仿宋_GB2312" w:cs="仿宋_GB2312"/>
          <w:color w:val="000000"/>
          <w:kern w:val="0"/>
          <w:sz w:val="31"/>
          <w:szCs w:val="31"/>
          <w:lang w:bidi="ar"/>
        </w:rPr>
        <w:t xml:space="preserve">9.与游客签订的电子合同，以“全国旅游监管服务平台”内签订并上传的合同为准（如申报企业为地接社，提供组团社在平台内与游客签订的电子合同证明）； </w:t>
      </w:r>
    </w:p>
    <w:p w14:paraId="643B3ED0">
      <w:pPr>
        <w:widowControl/>
        <w:ind w:firstLine="620" w:firstLineChars="200"/>
        <w:jc w:val="left"/>
      </w:pPr>
      <w:r>
        <w:rPr>
          <w:rFonts w:ascii="仿宋_GB2312" w:hAnsi="仿宋_GB2312" w:eastAsia="仿宋_GB2312" w:cs="仿宋_GB2312"/>
          <w:color w:val="000000"/>
          <w:kern w:val="0"/>
          <w:sz w:val="31"/>
          <w:szCs w:val="31"/>
          <w:lang w:bidi="ar"/>
        </w:rPr>
        <w:t xml:space="preserve">10.团队确认单、团队行程单及用车确认书原件（查验）及复印件； </w:t>
      </w:r>
    </w:p>
    <w:p w14:paraId="4FE5A4E0">
      <w:pPr>
        <w:widowControl/>
        <w:ind w:firstLine="620" w:firstLineChars="200"/>
        <w:jc w:val="left"/>
      </w:pPr>
      <w:r>
        <w:rPr>
          <w:rFonts w:ascii="仿宋_GB2312" w:hAnsi="仿宋_GB2312" w:eastAsia="仿宋_GB2312" w:cs="仿宋_GB2312"/>
          <w:color w:val="000000"/>
          <w:kern w:val="0"/>
          <w:sz w:val="31"/>
          <w:szCs w:val="31"/>
          <w:lang w:bidi="ar"/>
        </w:rPr>
        <w:t xml:space="preserve">11.带团导游的电子导游证原件（查验）及复印件，游客电子名单； </w:t>
      </w:r>
    </w:p>
    <w:p w14:paraId="37F3141F">
      <w:pPr>
        <w:widowControl/>
        <w:ind w:firstLine="620" w:firstLineChars="200"/>
        <w:jc w:val="left"/>
      </w:pPr>
      <w:r>
        <w:rPr>
          <w:rFonts w:ascii="仿宋_GB2312" w:hAnsi="仿宋_GB2312" w:eastAsia="仿宋_GB2312" w:cs="仿宋_GB2312"/>
          <w:color w:val="000000"/>
          <w:kern w:val="0"/>
          <w:sz w:val="31"/>
          <w:szCs w:val="31"/>
          <w:lang w:bidi="ar"/>
        </w:rPr>
        <w:t>12.该团游览景区的景区门票原件或加盖景区公章的收据（发票）原件（查验）和复印件</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 </w:t>
      </w:r>
    </w:p>
    <w:p w14:paraId="0357AE93">
      <w:pPr>
        <w:widowControl/>
        <w:ind w:firstLine="620" w:firstLineChars="200"/>
        <w:jc w:val="left"/>
      </w:pPr>
      <w:r>
        <w:rPr>
          <w:rFonts w:ascii="仿宋_GB2312" w:hAnsi="仿宋_GB2312" w:eastAsia="仿宋_GB2312" w:cs="仿宋_GB2312"/>
          <w:color w:val="000000"/>
          <w:kern w:val="0"/>
          <w:sz w:val="31"/>
          <w:szCs w:val="31"/>
          <w:lang w:bidi="ar"/>
        </w:rPr>
        <w:t>13.我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 xml:space="preserve">酒店入住流水单及发票原件（查验）和复印件，且入住信息均上传公安住宿系统； </w:t>
      </w:r>
    </w:p>
    <w:p w14:paraId="55D0F18D">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（三）申报材料要求</w:t>
      </w:r>
    </w:p>
    <w:p w14:paraId="4BCF983F">
      <w:pPr>
        <w:widowControl/>
        <w:ind w:firstLine="620" w:firstLineChars="200"/>
        <w:jc w:val="left"/>
      </w:pPr>
      <w:r>
        <w:rPr>
          <w:rFonts w:ascii="仿宋_GB2312" w:hAnsi="仿宋_GB2312" w:eastAsia="仿宋_GB2312" w:cs="仿宋_GB2312"/>
          <w:color w:val="000000"/>
          <w:kern w:val="0"/>
          <w:sz w:val="31"/>
          <w:szCs w:val="31"/>
          <w:lang w:bidi="ar"/>
        </w:rPr>
        <w:t>1.合同需双方</w:t>
      </w:r>
      <w:r>
        <w:rPr>
          <w:rFonts w:hint="eastAsia" w:ascii="仿宋_GB2312" w:hAnsi="仿宋_GB2312" w:eastAsia="仿宋_GB2312" w:cs="仿宋_GB2312"/>
          <w:color w:val="000000"/>
          <w:kern w:val="0"/>
          <w:sz w:val="31"/>
          <w:szCs w:val="31"/>
          <w:lang w:bidi="ar"/>
        </w:rPr>
        <w:t>法人代表签字</w:t>
      </w:r>
      <w:r>
        <w:rPr>
          <w:rFonts w:ascii="仿宋_GB2312" w:hAnsi="仿宋_GB2312" w:eastAsia="仿宋_GB2312" w:cs="仿宋_GB2312"/>
          <w:color w:val="000000"/>
          <w:kern w:val="0"/>
          <w:sz w:val="31"/>
          <w:szCs w:val="31"/>
          <w:lang w:bidi="ar"/>
        </w:rPr>
        <w:t xml:space="preserve">并加盖清晰有效的公章（如英文版本需经专业翻译公司翻译成中文）； </w:t>
      </w:r>
    </w:p>
    <w:p w14:paraId="7610838C">
      <w:pPr>
        <w:widowControl/>
        <w:ind w:firstLine="620" w:firstLineChars="200"/>
        <w:jc w:val="left"/>
      </w:pPr>
      <w:r>
        <w:rPr>
          <w:rFonts w:hint="eastAsia" w:ascii="仿宋" w:hAnsi="仿宋" w:eastAsia="仿宋" w:cs="仿宋"/>
          <w:color w:val="000000"/>
          <w:kern w:val="0"/>
          <w:sz w:val="31"/>
          <w:szCs w:val="31"/>
          <w:lang w:bidi="ar"/>
        </w:rPr>
        <w:t>2.派团单必须机打，内容清晰，列明团号、</w:t>
      </w:r>
      <w:r>
        <w:rPr>
          <w:rFonts w:ascii="仿宋_GB2312" w:hAnsi="仿宋_GB2312" w:eastAsia="仿宋_GB2312" w:cs="仿宋_GB2312"/>
          <w:color w:val="000000"/>
          <w:kern w:val="0"/>
          <w:sz w:val="31"/>
          <w:szCs w:val="31"/>
          <w:lang w:bidi="ar"/>
        </w:rPr>
        <w:t>行程</w:t>
      </w:r>
      <w:r>
        <w:rPr>
          <w:rFonts w:hint="eastAsia" w:ascii="仿宋" w:hAnsi="仿宋" w:eastAsia="仿宋" w:cs="仿宋"/>
          <w:color w:val="000000"/>
          <w:kern w:val="0"/>
          <w:sz w:val="31"/>
          <w:szCs w:val="31"/>
          <w:lang w:bidi="ar"/>
        </w:rPr>
        <w:t>、住宿酒店名称、游客人数（以X.Y+Z 形式，X为成人，Y为不占床儿童，Z为领队、全陪、地陪、司机等团队服务人员，Z不计入奖励人数）</w:t>
      </w:r>
      <w:r>
        <w:rPr>
          <w:rFonts w:ascii="仿宋_GB2312" w:hAnsi="仿宋_GB2312" w:eastAsia="仿宋_GB2312" w:cs="仿宋_GB2312"/>
          <w:color w:val="000000"/>
          <w:kern w:val="0"/>
          <w:sz w:val="31"/>
          <w:szCs w:val="31"/>
          <w:lang w:bidi="ar"/>
        </w:rPr>
        <w:t>、地接导游和领队姓名，</w:t>
      </w:r>
      <w:r>
        <w:rPr>
          <w:rFonts w:hint="eastAsia" w:ascii="仿宋" w:hAnsi="仿宋" w:eastAsia="仿宋" w:cs="仿宋"/>
          <w:color w:val="000000"/>
          <w:kern w:val="0"/>
          <w:sz w:val="31"/>
          <w:szCs w:val="31"/>
          <w:lang w:bidi="ar"/>
        </w:rPr>
        <w:t>且加盖</w:t>
      </w:r>
      <w:r>
        <w:rPr>
          <w:rFonts w:ascii="仿宋_GB2312" w:hAnsi="仿宋_GB2312" w:eastAsia="仿宋_GB2312" w:cs="仿宋_GB2312"/>
          <w:color w:val="000000"/>
          <w:kern w:val="0"/>
          <w:sz w:val="31"/>
          <w:szCs w:val="31"/>
          <w:lang w:bidi="ar"/>
        </w:rPr>
        <w:t>地接社和组团社公章</w:t>
      </w:r>
      <w:r>
        <w:rPr>
          <w:rFonts w:hint="eastAsia" w:ascii="仿宋" w:hAnsi="仿宋" w:eastAsia="仿宋" w:cs="仿宋"/>
          <w:color w:val="000000"/>
          <w:kern w:val="0"/>
          <w:sz w:val="31"/>
          <w:szCs w:val="31"/>
          <w:lang w:bidi="ar"/>
        </w:rPr>
        <w:t>（业务章、部门章、客情章无效），符合以上要求视为合格</w:t>
      </w:r>
      <w:r>
        <w:rPr>
          <w:rFonts w:ascii="仿宋_GB2312" w:hAnsi="仿宋_GB2312" w:eastAsia="仿宋_GB2312" w:cs="仿宋_GB2312"/>
          <w:color w:val="000000"/>
          <w:kern w:val="0"/>
          <w:sz w:val="31"/>
          <w:szCs w:val="31"/>
          <w:lang w:bidi="ar"/>
        </w:rPr>
        <w:t xml:space="preserve">； </w:t>
      </w:r>
    </w:p>
    <w:p w14:paraId="729389D1">
      <w:pPr>
        <w:widowControl/>
        <w:ind w:firstLine="620" w:firstLineChars="200"/>
        <w:jc w:val="left"/>
      </w:pPr>
      <w:r>
        <w:rPr>
          <w:rFonts w:hint="eastAsia" w:ascii="仿宋" w:hAnsi="仿宋" w:eastAsia="仿宋" w:cs="仿宋"/>
          <w:color w:val="000000"/>
          <w:kern w:val="0"/>
          <w:sz w:val="31"/>
          <w:szCs w:val="31"/>
          <w:lang w:bidi="ar"/>
        </w:rPr>
        <w:t xml:space="preserve">3.团队名单必须机打，每团一表，包含团号（与派团单同号），组团社名称（或客源地，列明至地级市，如 XX省XX市）、团队总人数，姓名、性别、年龄、身份证号（境外团队还需游客护照号和港澳居民来往内地通行证编号），必须加盖旅行社公章（业务章、部门章、客情章等无效），且入住酒店日期、名称与在公安住宿系统内核查相符，符合以上要求视为合格； </w:t>
      </w:r>
    </w:p>
    <w:p w14:paraId="211B0FCA">
      <w:pPr>
        <w:widowControl/>
        <w:ind w:firstLine="620" w:firstLineChars="200"/>
        <w:jc w:val="left"/>
      </w:pPr>
      <w:r>
        <w:rPr>
          <w:rFonts w:hint="eastAsia" w:ascii="仿宋" w:hAnsi="仿宋" w:eastAsia="仿宋" w:cs="仿宋"/>
          <w:color w:val="000000"/>
          <w:kern w:val="0"/>
          <w:sz w:val="31"/>
          <w:szCs w:val="31"/>
          <w:lang w:bidi="ar"/>
        </w:rPr>
        <w:t xml:space="preserve">4.团队合同必须机打，合同每团一份，散客拼团需每人 </w:t>
      </w:r>
    </w:p>
    <w:p w14:paraId="26396B69">
      <w:pPr>
        <w:widowControl/>
        <w:jc w:val="left"/>
      </w:pPr>
      <w:r>
        <w:rPr>
          <w:rFonts w:hint="eastAsia" w:ascii="仿宋" w:hAnsi="仿宋" w:eastAsia="仿宋" w:cs="仿宋"/>
          <w:color w:val="000000"/>
          <w:kern w:val="0"/>
          <w:sz w:val="31"/>
          <w:szCs w:val="31"/>
          <w:lang w:bidi="ar"/>
        </w:rPr>
        <w:t xml:space="preserve">或独立群体每人（个）一份，包含团号（与派团单同号），组团社、地接社名称（散客拼团需写明身份证号），行程，人数（格式同派团单要求），双方加盖公章（其他章无效），负责人签字，符合以上要求视为合格； </w:t>
      </w:r>
    </w:p>
    <w:p w14:paraId="03DA6960">
      <w:pPr>
        <w:widowControl/>
        <w:ind w:firstLine="620" w:firstLineChars="200"/>
        <w:jc w:val="left"/>
      </w:pPr>
      <w:r>
        <w:rPr>
          <w:rFonts w:hint="eastAsia" w:ascii="仿宋" w:hAnsi="仿宋" w:eastAsia="仿宋" w:cs="仿宋"/>
          <w:color w:val="000000"/>
          <w:kern w:val="0"/>
          <w:sz w:val="31"/>
          <w:szCs w:val="31"/>
          <w:lang w:bidi="ar"/>
        </w:rPr>
        <w:t xml:space="preserve">5.全国旅游监管服务平台内电子合同需提供完整版，并标明游客姓名、身份信息、团队行程，以及加盖旅行社电子章和游客签名； </w:t>
      </w:r>
    </w:p>
    <w:p w14:paraId="6D092D43">
      <w:pPr>
        <w:widowControl/>
        <w:ind w:firstLine="620" w:firstLineChars="200"/>
        <w:jc w:val="left"/>
      </w:pPr>
      <w:r>
        <w:rPr>
          <w:rFonts w:hint="eastAsia" w:ascii="仿宋" w:hAnsi="仿宋" w:eastAsia="仿宋" w:cs="仿宋"/>
          <w:color w:val="000000"/>
          <w:kern w:val="0"/>
          <w:sz w:val="31"/>
          <w:szCs w:val="31"/>
          <w:lang w:bidi="ar"/>
        </w:rPr>
        <w:t xml:space="preserve">6.景区门票或收据需标明游览人数、时间，并与团队行程一致； </w:t>
      </w:r>
    </w:p>
    <w:p w14:paraId="141A55AF">
      <w:pPr>
        <w:widowControl/>
        <w:ind w:firstLine="620" w:firstLineChars="200"/>
        <w:jc w:val="left"/>
      </w:pPr>
      <w:r>
        <w:rPr>
          <w:rFonts w:hint="eastAsia" w:ascii="仿宋" w:hAnsi="仿宋" w:eastAsia="仿宋" w:cs="仿宋"/>
          <w:color w:val="000000"/>
          <w:kern w:val="0"/>
          <w:sz w:val="31"/>
          <w:szCs w:val="31"/>
          <w:lang w:bidi="ar"/>
        </w:rPr>
        <w:t xml:space="preserve">7.住宿发票均在有效期内，全部为机打发票原件，且一团一票（手写、手撕票、合开票以及大发票无效），酒店名称与派团单相符，发票专用章清晰、填写规范、列明住宿间（天）数，上述信息均与发票专用查询系统相符，符合以上要求，视为合格； </w:t>
      </w:r>
    </w:p>
    <w:p w14:paraId="5155D53E">
      <w:pPr>
        <w:widowControl/>
        <w:ind w:firstLine="620" w:firstLineChars="200"/>
        <w:jc w:val="left"/>
      </w:pPr>
      <w:r>
        <w:rPr>
          <w:rFonts w:hint="eastAsia" w:ascii="仿宋" w:hAnsi="仿宋" w:eastAsia="仿宋" w:cs="仿宋"/>
          <w:color w:val="000000"/>
          <w:kern w:val="0"/>
          <w:sz w:val="31"/>
          <w:szCs w:val="31"/>
          <w:lang w:bidi="ar"/>
        </w:rPr>
        <w:t>8.结算单（即水单）须为机打原件，且数字清晰、数据齐全（包含房号、间数），且酒店名称与行程单相符，住宿时间与派团单行程相符，住宿金额与发票金额相符，并加盖酒店收银章，符合以上要求视为合格；</w:t>
      </w:r>
    </w:p>
    <w:p w14:paraId="64E28DFA">
      <w:pPr>
        <w:widowControl/>
        <w:ind w:firstLine="620" w:firstLineChars="200"/>
        <w:jc w:val="left"/>
      </w:pPr>
      <w:r>
        <w:rPr>
          <w:rFonts w:ascii="仿宋_GB2312" w:hAnsi="仿宋_GB2312" w:eastAsia="仿宋_GB2312" w:cs="仿宋_GB2312"/>
          <w:color w:val="000000"/>
          <w:kern w:val="0"/>
          <w:sz w:val="31"/>
          <w:szCs w:val="31"/>
          <w:lang w:bidi="ar"/>
        </w:rPr>
        <w:t>9.带团导游员需持电子导游证，且在后续的接团过程中留有痕迹（如景区门票签字、住宿流水签字，以及导游之家APP信息记录等）</w:t>
      </w:r>
      <w:r>
        <w:rPr>
          <w:rFonts w:hint="eastAsia" w:ascii="仿宋_GB2312" w:hAnsi="仿宋_GB2312" w:eastAsia="仿宋_GB2312" w:cs="仿宋_GB2312"/>
          <w:color w:val="000000"/>
          <w:kern w:val="0"/>
          <w:sz w:val="31"/>
          <w:szCs w:val="31"/>
          <w:lang w:bidi="ar"/>
        </w:rPr>
        <w:t>；研学导师、领航员须持相关部门颁发证件，且具有团队项目实施前、中、后的相关委托协议、现场执行水印图片、项目执行后评价等材料原件；</w:t>
      </w:r>
      <w:r>
        <w:rPr>
          <w:rFonts w:hint="eastAsia" w:ascii="仿宋" w:hAnsi="仿宋" w:eastAsia="仿宋" w:cs="仿宋"/>
          <w:color w:val="000000"/>
          <w:kern w:val="0"/>
          <w:sz w:val="31"/>
          <w:szCs w:val="31"/>
          <w:lang w:bidi="ar"/>
        </w:rPr>
        <w:t>符合以上要求视为合格</w:t>
      </w:r>
      <w:r>
        <w:rPr>
          <w:rFonts w:ascii="仿宋_GB2312" w:hAnsi="仿宋_GB2312" w:eastAsia="仿宋_GB2312" w:cs="仿宋_GB2312"/>
          <w:color w:val="000000"/>
          <w:kern w:val="0"/>
          <w:sz w:val="31"/>
          <w:szCs w:val="31"/>
          <w:lang w:bidi="ar"/>
        </w:rPr>
        <w:t xml:space="preserve">； </w:t>
      </w:r>
    </w:p>
    <w:p w14:paraId="626DA395">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10.用车确认书需包含团号、时间、线路、游客人数、车型、数量、车牌号、司机姓名等信息，且上述信息与相关申报资料相符，公章清晰有效</w:t>
      </w:r>
      <w:r>
        <w:rPr>
          <w:rFonts w:hint="eastAsia" w:ascii="仿宋" w:hAnsi="仿宋" w:eastAsia="仿宋" w:cs="仿宋"/>
          <w:color w:val="000000"/>
          <w:kern w:val="0"/>
          <w:sz w:val="31"/>
          <w:szCs w:val="31"/>
          <w:lang w:bidi="ar"/>
        </w:rPr>
        <w:t>，符合以上要求视为合格</w:t>
      </w:r>
      <w:r>
        <w:rPr>
          <w:rFonts w:ascii="仿宋_GB2312" w:hAnsi="仿宋_GB2312" w:eastAsia="仿宋_GB2312" w:cs="仿宋_GB2312"/>
          <w:color w:val="000000"/>
          <w:kern w:val="0"/>
          <w:sz w:val="31"/>
          <w:szCs w:val="31"/>
          <w:lang w:bidi="ar"/>
        </w:rPr>
        <w:t>。</w:t>
      </w:r>
    </w:p>
    <w:p w14:paraId="23297D52">
      <w:pPr>
        <w:widowControl/>
        <w:ind w:firstLine="310" w:firstLineChars="100"/>
        <w:jc w:val="left"/>
      </w:pPr>
      <w:r>
        <w:rPr>
          <w:rFonts w:ascii="仿宋_GB2312" w:hAnsi="仿宋_GB2312" w:eastAsia="仿宋_GB2312" w:cs="仿宋_GB2312"/>
          <w:color w:val="000000"/>
          <w:kern w:val="0"/>
          <w:sz w:val="31"/>
          <w:szCs w:val="31"/>
          <w:lang w:bidi="ar"/>
        </w:rPr>
        <w:t xml:space="preserve">注：以上材料均需分别提供原件及复印件；所有申报项目的材料原件若存在涂改痕迹，或团队信息存在弄虚作假、违法违规行为的取消申报资格。 </w:t>
      </w:r>
    </w:p>
    <w:p w14:paraId="09B985BD">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（四）申报流程 </w:t>
      </w:r>
    </w:p>
    <w:p w14:paraId="2D4C5A0F">
      <w:pPr>
        <w:widowControl/>
        <w:ind w:firstLine="620" w:firstLineChars="200"/>
        <w:jc w:val="left"/>
      </w:pPr>
      <w:r>
        <w:rPr>
          <w:rFonts w:ascii="仿宋_GB2312" w:hAnsi="仿宋_GB2312" w:eastAsia="仿宋_GB2312" w:cs="仿宋_GB2312"/>
          <w:color w:val="000000"/>
          <w:kern w:val="0"/>
          <w:sz w:val="31"/>
          <w:szCs w:val="31"/>
          <w:lang w:bidi="ar"/>
        </w:rPr>
        <w:t xml:space="preserve">符合鼓励开拓旅游客源市场资金申报条件的企业需在申报年度的 </w:t>
      </w:r>
      <w:r>
        <w:rPr>
          <w:rFonts w:hint="eastAsia" w:ascii="仿宋_GB2312" w:hAnsi="仿宋_GB2312" w:eastAsia="仿宋_GB2312" w:cs="仿宋_GB2312"/>
          <w:color w:val="000000"/>
          <w:kern w:val="0"/>
          <w:sz w:val="31"/>
          <w:szCs w:val="31"/>
          <w:lang w:bidi="ar"/>
        </w:rPr>
        <w:t>12</w:t>
      </w:r>
      <w:r>
        <w:rPr>
          <w:rFonts w:ascii="仿宋_GB2312" w:hAnsi="仿宋_GB2312" w:eastAsia="仿宋_GB2312" w:cs="仿宋_GB2312"/>
          <w:color w:val="000000"/>
          <w:kern w:val="0"/>
          <w:sz w:val="31"/>
          <w:szCs w:val="31"/>
          <w:lang w:bidi="ar"/>
        </w:rPr>
        <w:t xml:space="preserve"> 月 </w:t>
      </w:r>
      <w:r>
        <w:rPr>
          <w:rFonts w:hint="eastAsia" w:ascii="仿宋_GB2312" w:hAnsi="仿宋_GB2312" w:eastAsia="仿宋_GB2312" w:cs="仿宋_GB2312"/>
          <w:color w:val="000000"/>
          <w:kern w:val="0"/>
          <w:sz w:val="31"/>
          <w:szCs w:val="31"/>
          <w:lang w:bidi="ar"/>
        </w:rPr>
        <w:t>30</w:t>
      </w:r>
      <w:r>
        <w:rPr>
          <w:rFonts w:ascii="仿宋_GB2312" w:hAnsi="仿宋_GB2312" w:eastAsia="仿宋_GB2312" w:cs="仿宋_GB2312"/>
          <w:color w:val="000000"/>
          <w:kern w:val="0"/>
          <w:sz w:val="31"/>
          <w:szCs w:val="31"/>
          <w:lang w:bidi="ar"/>
        </w:rPr>
        <w:t>日前，将申报材料按照本条要求及顺序进行胶印装订（一式两份），连同申报材料电子版（PDF）报</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w:t>
      </w:r>
      <w:r>
        <w:rPr>
          <w:rFonts w:hint="eastAsia" w:ascii="仿宋_GB2312" w:hAnsi="仿宋_GB2312" w:eastAsia="仿宋_GB2312" w:cs="仿宋_GB2312"/>
          <w:color w:val="000000"/>
          <w:kern w:val="0"/>
          <w:sz w:val="31"/>
          <w:szCs w:val="31"/>
          <w:lang w:bidi="ar"/>
        </w:rPr>
        <w:t>行政审批室</w:t>
      </w:r>
      <w:r>
        <w:rPr>
          <w:rFonts w:ascii="仿宋_GB2312" w:hAnsi="仿宋_GB2312" w:eastAsia="仿宋_GB2312" w:cs="仿宋_GB2312"/>
          <w:color w:val="000000"/>
          <w:kern w:val="0"/>
          <w:sz w:val="31"/>
          <w:szCs w:val="31"/>
          <w:lang w:bidi="ar"/>
        </w:rPr>
        <w:t>（联系电话：</w:t>
      </w:r>
      <w:r>
        <w:rPr>
          <w:rFonts w:hint="eastAsia" w:ascii="仿宋_GB2312" w:hAnsi="仿宋_GB2312" w:eastAsia="仿宋_GB2312" w:cs="仿宋_GB2312"/>
          <w:color w:val="000000"/>
          <w:kern w:val="0"/>
          <w:sz w:val="31"/>
          <w:szCs w:val="31"/>
          <w:lang w:bidi="ar"/>
        </w:rPr>
        <w:t xml:space="preserve"> 0477-8595932 </w:t>
      </w:r>
      <w:r>
        <w:rPr>
          <w:rFonts w:ascii="仿宋_GB2312" w:hAnsi="仿宋_GB2312" w:eastAsia="仿宋_GB2312" w:cs="仿宋_GB2312"/>
          <w:color w:val="000000"/>
          <w:kern w:val="0"/>
          <w:sz w:val="31"/>
          <w:szCs w:val="31"/>
          <w:lang w:bidi="ar"/>
        </w:rPr>
        <w:t xml:space="preserve">）审核，逾期视为主动放弃申报资格。 </w:t>
      </w:r>
    </w:p>
    <w:p w14:paraId="6527C657">
      <w:pPr>
        <w:widowControl/>
        <w:jc w:val="center"/>
        <w:rPr>
          <w:rFonts w:ascii="黑体" w:hAnsi="宋体" w:eastAsia="黑体" w:cs="黑体"/>
          <w:color w:val="000000"/>
          <w:kern w:val="0"/>
          <w:sz w:val="31"/>
          <w:szCs w:val="31"/>
          <w:highlight w:val="yellow"/>
          <w:lang w:bidi="ar"/>
        </w:rPr>
      </w:pPr>
    </w:p>
    <w:p w14:paraId="41F0F017">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第三章 支持文化和旅游产业高质量融合发展</w:t>
      </w:r>
    </w:p>
    <w:p w14:paraId="53377F31">
      <w:pPr>
        <w:widowControl/>
        <w:ind w:firstLine="620" w:firstLineChars="200"/>
        <w:jc w:val="left"/>
        <w:rPr>
          <w:rFonts w:ascii="黑体" w:hAnsi="宋体" w:eastAsia="黑体" w:cs="黑体"/>
          <w:color w:val="000000"/>
          <w:kern w:val="0"/>
          <w:sz w:val="31"/>
          <w:szCs w:val="31"/>
          <w:lang w:bidi="ar"/>
        </w:rPr>
      </w:pPr>
    </w:p>
    <w:p w14:paraId="131756AA">
      <w:pPr>
        <w:widowControl/>
        <w:ind w:firstLine="620" w:firstLineChars="200"/>
        <w:jc w:val="left"/>
      </w:pPr>
      <w:r>
        <w:rPr>
          <w:rFonts w:hint="eastAsia" w:ascii="黑体" w:hAnsi="宋体" w:eastAsia="黑体" w:cs="黑体"/>
          <w:color w:val="000000"/>
          <w:kern w:val="0"/>
          <w:sz w:val="31"/>
          <w:szCs w:val="31"/>
          <w:lang w:bidi="ar"/>
        </w:rPr>
        <w:t xml:space="preserve">第八条 </w:t>
      </w:r>
      <w:r>
        <w:rPr>
          <w:rFonts w:hint="eastAsia" w:ascii="仿宋_GB2312" w:hAnsi="仿宋_GB2312" w:eastAsia="仿宋_GB2312" w:cs="仿宋_GB2312"/>
          <w:color w:val="000000"/>
          <w:kern w:val="0"/>
          <w:sz w:val="31"/>
          <w:szCs w:val="31"/>
          <w:lang w:bidi="ar"/>
        </w:rPr>
        <w:t>支持文化和旅游产业高质量融合发展</w:t>
      </w:r>
      <w:r>
        <w:rPr>
          <w:rFonts w:ascii="仿宋_GB2312" w:hAnsi="仿宋_GB2312" w:eastAsia="仿宋_GB2312" w:cs="仿宋_GB2312"/>
          <w:color w:val="000000"/>
          <w:kern w:val="0"/>
          <w:sz w:val="31"/>
          <w:szCs w:val="31"/>
          <w:lang w:bidi="ar"/>
        </w:rPr>
        <w:t xml:space="preserve">对象和标准： </w:t>
      </w:r>
    </w:p>
    <w:p w14:paraId="016485C3">
      <w:pPr>
        <w:widowControl/>
        <w:spacing w:line="590" w:lineRule="atLeast"/>
        <w:ind w:firstLine="640"/>
        <w:rPr>
          <w:rFonts w:ascii="仿宋" w:hAnsi="仿宋" w:eastAsia="仿宋" w:cs="仿宋"/>
          <w:sz w:val="32"/>
          <w:szCs w:val="32"/>
          <w:highlight w:val="yellow"/>
        </w:rPr>
      </w:pPr>
      <w:r>
        <w:rPr>
          <w:rFonts w:hint="eastAsia" w:ascii="仿宋_GB2312" w:hAnsi="仿宋_GB2312" w:eastAsia="仿宋_GB2312" w:cs="仿宋_GB2312"/>
          <w:sz w:val="32"/>
          <w:szCs w:val="32"/>
        </w:rPr>
        <w:t>1.推动会展经济繁荣。对在康巴什区举办的各类文旅培训或助力文化旅游发展的国内和国际会议予以奖励。会议举办天数在2天及以上、在康巴什区住宿1天以上，并组织参会人员游览我区2个以上4A级旅游景区，单日参会并参与游览人数100人（含）以上（非鄂尔多斯籍的需超过参会总人数50%以上）的，给予主办方一次性奖励2万元；每增加100人，奖励增加1万元，单次会议奖励金额最高不超过10万元，同一会议执行主体年度支持总额不超过20万元。</w:t>
      </w:r>
    </w:p>
    <w:p w14:paraId="086C40B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组织大型节事、赛事活动。对在康巴什区举办/承办2（含）日以上的国家级/自治区级艺术节、文化节、旅游节、赛事活动、影视剧节、演艺展、出版发行展等特色品牌文化旅游节庆会展活动，会务活动直接支出总费用在100万元以上（不含人员劳务支出），根据传播效应与影响力，</w:t>
      </w:r>
      <w:r>
        <w:rPr>
          <w:rFonts w:hint="eastAsia" w:ascii="仿宋" w:hAnsi="仿宋" w:eastAsia="仿宋" w:cs="仿宋"/>
          <w:sz w:val="32"/>
          <w:szCs w:val="32"/>
        </w:rPr>
        <w:t>经区文化和旅游局主管部门认定，</w:t>
      </w:r>
      <w:r>
        <w:rPr>
          <w:rFonts w:hint="eastAsia" w:ascii="仿宋_GB2312" w:hAnsi="仿宋_GB2312" w:eastAsia="仿宋_GB2312" w:cs="仿宋_GB2312"/>
          <w:sz w:val="32"/>
          <w:szCs w:val="32"/>
        </w:rPr>
        <w:t>给予活动主（承）办机构按照活动场地租赁和搭建等费用的50%补助，每次补助金额最高不超过30万元。3.发展冰雪旅游产业。支持新引进或新设立的文化旅游企业，建设冰雪主题乐园等特色项目，投资金额需达200万元以上、年接待游客1万人次以上、年运营时间2个月以上的，经区文化和旅游局主管部门认定，给予最高不超过30万元奖励。</w:t>
      </w:r>
    </w:p>
    <w:p w14:paraId="3BFA7848">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4.开展研学旅行及旅居养老业务。</w:t>
      </w:r>
    </w:p>
    <w:p w14:paraId="12E5270E">
      <w:pPr>
        <w:ind w:firstLine="640" w:firstLine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1）招徕区外学生研学活动。课程设置与执行不少于3天2晚在康巴什区完成的，给予100元/人的奖励。对组织区外学生到我区开展研学活动、人数超过500名的旅行社，进行年度排名奖励，前5名的旅行社分别给予5万元、4万元、3万元、2万元、1万元的一次性奖励。此项奖励不重复支持。</w:t>
      </w:r>
    </w:p>
    <w:p w14:paraId="7C180B6A">
      <w:pPr>
        <w:pStyle w:val="2"/>
        <w:ind w:firstLine="640" w:firstLineChars="200"/>
        <w:rPr>
          <w:rFonts w:hint="default"/>
        </w:rPr>
      </w:pPr>
      <w:r>
        <w:rPr>
          <w:rFonts w:hAnsi="仿宋_GB2312" w:cs="仿宋_GB2312"/>
          <w:sz w:val="32"/>
          <w:szCs w:val="32"/>
        </w:rPr>
        <w:t>（2）开展旅居养老项目。全年组织人数在200人（含）以上，每次在我区停留时间5天（含）以上，按照每天每人30元的标准予以奖励补贴，年度单一主体补贴上限10万元。</w:t>
      </w:r>
    </w:p>
    <w:p w14:paraId="417ADEB7">
      <w:pPr>
        <w:widowControl/>
        <w:ind w:firstLine="620" w:firstLineChars="200"/>
        <w:jc w:val="left"/>
      </w:pPr>
      <w:r>
        <w:rPr>
          <w:rFonts w:hint="eastAsia" w:ascii="黑体" w:hAnsi="宋体" w:eastAsia="黑体" w:cs="黑体"/>
          <w:color w:val="000000"/>
          <w:kern w:val="0"/>
          <w:sz w:val="31"/>
          <w:szCs w:val="31"/>
          <w:lang w:bidi="ar"/>
        </w:rPr>
        <w:t xml:space="preserve">第九条 </w:t>
      </w:r>
      <w:r>
        <w:rPr>
          <w:rFonts w:hint="eastAsia" w:ascii="仿宋_GB2312" w:hAnsi="仿宋_GB2312" w:eastAsia="仿宋_GB2312" w:cs="仿宋_GB2312"/>
          <w:color w:val="000000"/>
          <w:kern w:val="0"/>
          <w:sz w:val="31"/>
          <w:szCs w:val="31"/>
          <w:lang w:bidi="ar"/>
        </w:rPr>
        <w:t>会展、赛事、冰雪旅游项目资金</w:t>
      </w:r>
      <w:r>
        <w:rPr>
          <w:rFonts w:ascii="仿宋_GB2312" w:hAnsi="仿宋_GB2312" w:eastAsia="仿宋_GB2312" w:cs="仿宋_GB2312"/>
          <w:color w:val="000000"/>
          <w:kern w:val="0"/>
          <w:sz w:val="31"/>
          <w:szCs w:val="31"/>
          <w:lang w:bidi="ar"/>
        </w:rPr>
        <w:t xml:space="preserve">申报条件、申报材料和申报流程： </w:t>
      </w:r>
    </w:p>
    <w:p w14:paraId="21BEDA0A">
      <w:pPr>
        <w:widowControl/>
        <w:ind w:firstLine="622" w:firstLineChars="200"/>
        <w:jc w:val="left"/>
        <w:rPr>
          <w:rFonts w:ascii="仿宋_GB2312" w:hAnsi="仿宋_GB2312" w:eastAsia="仿宋_GB2312" w:cs="仿宋_GB2312"/>
          <w:b/>
          <w:bCs/>
          <w:color w:val="000000"/>
          <w:kern w:val="0"/>
          <w:sz w:val="31"/>
          <w:szCs w:val="31"/>
          <w:lang w:bidi="ar"/>
        </w:rPr>
      </w:pPr>
      <w:r>
        <w:rPr>
          <w:rFonts w:ascii="仿宋_GB2312" w:hAnsi="仿宋_GB2312" w:eastAsia="仿宋_GB2312" w:cs="仿宋_GB2312"/>
          <w:b/>
          <w:bCs/>
          <w:color w:val="000000"/>
          <w:kern w:val="0"/>
          <w:sz w:val="31"/>
          <w:szCs w:val="31"/>
          <w:lang w:bidi="ar"/>
        </w:rPr>
        <w:t xml:space="preserve">（一）申报条件 </w:t>
      </w:r>
    </w:p>
    <w:p w14:paraId="31BF7705">
      <w:pPr>
        <w:widowControl/>
        <w:ind w:firstLine="620" w:firstLineChars="200"/>
        <w:jc w:val="left"/>
      </w:pPr>
      <w:r>
        <w:rPr>
          <w:rFonts w:ascii="仿宋_GB2312" w:hAnsi="仿宋_GB2312" w:eastAsia="仿宋_GB2312" w:cs="仿宋_GB2312"/>
          <w:color w:val="000000"/>
          <w:kern w:val="0"/>
          <w:sz w:val="31"/>
          <w:szCs w:val="31"/>
          <w:lang w:bidi="ar"/>
        </w:rPr>
        <w:t>1.申报机构依法登记、在鄂尔多斯市</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 xml:space="preserve">经营和纳税，具有独立法人资格的文旅企业； </w:t>
      </w:r>
    </w:p>
    <w:p w14:paraId="1945B5F0">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会展、赛事类</w:t>
      </w:r>
      <w:r>
        <w:rPr>
          <w:rFonts w:ascii="仿宋_GB2312" w:hAnsi="仿宋_GB2312" w:eastAsia="仿宋_GB2312" w:cs="仿宋_GB2312"/>
          <w:color w:val="000000"/>
          <w:kern w:val="0"/>
          <w:sz w:val="31"/>
          <w:szCs w:val="31"/>
          <w:lang w:bidi="ar"/>
        </w:rPr>
        <w:t>项目申报必须于申报之日前的年度完成</w:t>
      </w:r>
      <w:r>
        <w:rPr>
          <w:rFonts w:hint="eastAsia" w:ascii="仿宋_GB2312" w:hAnsi="仿宋_GB2312" w:eastAsia="仿宋_GB2312" w:cs="仿宋_GB2312"/>
          <w:color w:val="000000"/>
          <w:kern w:val="0"/>
          <w:sz w:val="31"/>
          <w:szCs w:val="31"/>
          <w:lang w:bidi="ar"/>
        </w:rPr>
        <w:t>项目执行，冰雪旅游投资额2</w:t>
      </w:r>
      <w:r>
        <w:rPr>
          <w:rFonts w:ascii="仿宋_GB2312" w:hAnsi="仿宋_GB2312" w:eastAsia="仿宋_GB2312" w:cs="仿宋_GB2312"/>
          <w:color w:val="000000"/>
          <w:kern w:val="0"/>
          <w:sz w:val="31"/>
          <w:szCs w:val="31"/>
          <w:lang w:bidi="ar"/>
        </w:rPr>
        <w:t>00万元以上</w:t>
      </w:r>
      <w:r>
        <w:rPr>
          <w:rFonts w:hint="eastAsia" w:ascii="仿宋_GB2312" w:hAnsi="仿宋_GB2312" w:eastAsia="仿宋_GB2312" w:cs="仿宋_GB2312"/>
          <w:color w:val="000000"/>
          <w:kern w:val="0"/>
          <w:sz w:val="31"/>
          <w:szCs w:val="31"/>
          <w:lang w:bidi="ar"/>
        </w:rPr>
        <w:t>（不含预付未执行场地租金及人员支出）并已投入运营，</w:t>
      </w:r>
      <w:r>
        <w:rPr>
          <w:rFonts w:ascii="仿宋_GB2312" w:hAnsi="仿宋_GB2312" w:eastAsia="仿宋_GB2312" w:cs="仿宋_GB2312"/>
          <w:color w:val="000000"/>
          <w:kern w:val="0"/>
          <w:sz w:val="31"/>
          <w:szCs w:val="31"/>
          <w:lang w:bidi="ar"/>
        </w:rPr>
        <w:t>申报之日前未</w:t>
      </w:r>
      <w:r>
        <w:rPr>
          <w:rFonts w:hint="eastAsia" w:ascii="仿宋_GB2312" w:hAnsi="仿宋_GB2312" w:eastAsia="仿宋_GB2312" w:cs="仿宋_GB2312"/>
          <w:color w:val="000000"/>
          <w:kern w:val="0"/>
          <w:sz w:val="31"/>
          <w:szCs w:val="31"/>
          <w:lang w:bidi="ar"/>
        </w:rPr>
        <w:t>执行完成或未投入运营</w:t>
      </w:r>
      <w:r>
        <w:rPr>
          <w:rFonts w:ascii="仿宋_GB2312" w:hAnsi="仿宋_GB2312" w:eastAsia="仿宋_GB2312" w:cs="仿宋_GB2312"/>
          <w:color w:val="000000"/>
          <w:kern w:val="0"/>
          <w:sz w:val="31"/>
          <w:szCs w:val="31"/>
          <w:lang w:bidi="ar"/>
        </w:rPr>
        <w:t>且属于申报年度的，顺延</w:t>
      </w:r>
      <w:r>
        <w:rPr>
          <w:rFonts w:hint="eastAsia" w:ascii="仿宋_GB2312" w:hAnsi="仿宋_GB2312" w:eastAsia="仿宋_GB2312" w:cs="仿宋_GB2312"/>
          <w:color w:val="000000"/>
          <w:kern w:val="0"/>
          <w:sz w:val="31"/>
          <w:szCs w:val="31"/>
          <w:lang w:bidi="ar"/>
        </w:rPr>
        <w:t>至</w:t>
      </w:r>
      <w:r>
        <w:rPr>
          <w:rFonts w:ascii="仿宋_GB2312" w:hAnsi="仿宋_GB2312" w:eastAsia="仿宋_GB2312" w:cs="仿宋_GB2312"/>
          <w:color w:val="000000"/>
          <w:kern w:val="0"/>
          <w:sz w:val="31"/>
          <w:szCs w:val="31"/>
          <w:lang w:bidi="ar"/>
        </w:rPr>
        <w:t>下一年度进行申报</w:t>
      </w:r>
      <w:r>
        <w:rPr>
          <w:rFonts w:hint="eastAsia" w:ascii="仿宋_GB2312" w:hAnsi="仿宋_GB2312" w:eastAsia="仿宋_GB2312" w:cs="仿宋_GB2312"/>
          <w:color w:val="000000"/>
          <w:kern w:val="0"/>
          <w:sz w:val="31"/>
          <w:szCs w:val="31"/>
          <w:lang w:bidi="ar"/>
        </w:rPr>
        <w:t>；</w:t>
      </w:r>
    </w:p>
    <w:p w14:paraId="226177BB">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.固定资产投资类项目建设程序合法合规，手续完整，严格履行项目建议书或项目可行性立项审批程序，土地、规划、建设等手续完备</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 </w:t>
      </w:r>
    </w:p>
    <w:p w14:paraId="103AF59D">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所申报项目为经康巴什区</w:t>
      </w:r>
      <w:bookmarkStart w:id="0" w:name="OLE_LINK1"/>
      <w:r>
        <w:rPr>
          <w:rFonts w:hint="eastAsia" w:ascii="仿宋_GB2312" w:hAnsi="仿宋_GB2312" w:eastAsia="仿宋_GB2312" w:cs="仿宋_GB2312"/>
          <w:color w:val="000000"/>
          <w:kern w:val="0"/>
          <w:sz w:val="31"/>
          <w:szCs w:val="31"/>
          <w:lang w:bidi="ar"/>
        </w:rPr>
        <w:t>文化和旅游局</w:t>
      </w:r>
      <w:bookmarkEnd w:id="0"/>
      <w:r>
        <w:rPr>
          <w:rFonts w:hint="eastAsia" w:ascii="仿宋_GB2312" w:hAnsi="仿宋_GB2312" w:eastAsia="仿宋_GB2312" w:cs="仿宋_GB2312"/>
          <w:color w:val="000000"/>
          <w:kern w:val="0"/>
          <w:sz w:val="31"/>
          <w:szCs w:val="31"/>
          <w:lang w:bidi="ar"/>
        </w:rPr>
        <w:t>备案的相关项目；</w:t>
      </w:r>
    </w:p>
    <w:p w14:paraId="40ED2FBF">
      <w:pPr>
        <w:widowControl/>
        <w:ind w:firstLine="620" w:firstLineChars="200"/>
        <w:jc w:val="left"/>
        <w:rPr>
          <w:rFonts w:ascii="仿宋_GB2312" w:hAnsi="仿宋_GB2312" w:eastAsia="仿宋_GB2312" w:cs="仿宋_GB2312"/>
          <w:sz w:val="32"/>
          <w:szCs w:val="32"/>
        </w:rPr>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所申报项目在意识形态、安全、生态环保等方面无重大事故。</w:t>
      </w:r>
    </w:p>
    <w:p w14:paraId="664D9690">
      <w:pPr>
        <w:widowControl/>
        <w:ind w:firstLine="622" w:firstLineChars="200"/>
        <w:jc w:val="left"/>
      </w:pPr>
      <w:r>
        <w:rPr>
          <w:rFonts w:ascii="仿宋_GB2312" w:hAnsi="仿宋_GB2312" w:eastAsia="仿宋_GB2312" w:cs="仿宋_GB2312"/>
          <w:b/>
          <w:bCs/>
          <w:color w:val="000000"/>
          <w:kern w:val="0"/>
          <w:sz w:val="31"/>
          <w:szCs w:val="31"/>
          <w:lang w:bidi="ar"/>
        </w:rPr>
        <w:t xml:space="preserve">（二）申报材料 </w:t>
      </w:r>
    </w:p>
    <w:p w14:paraId="49960CE5">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 1）； </w:t>
      </w:r>
    </w:p>
    <w:p w14:paraId="1C798D54">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.申报单位有效的统一社会信用代码证书（需加盖申报机构公章）和法定代表人身份证复印件； </w:t>
      </w:r>
    </w:p>
    <w:p w14:paraId="7E2F84B6">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000338FA">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项目基本情况。</w:t>
      </w:r>
      <w:r>
        <w:rPr>
          <w:rFonts w:ascii="仿宋_GB2312" w:hAnsi="仿宋_GB2312" w:eastAsia="仿宋_GB2312" w:cs="仿宋_GB2312"/>
          <w:color w:val="000000"/>
          <w:kern w:val="0"/>
          <w:sz w:val="31"/>
          <w:szCs w:val="31"/>
          <w:lang w:bidi="ar"/>
        </w:rPr>
        <w:t>包括项目内容</w:t>
      </w:r>
      <w:r>
        <w:rPr>
          <w:rFonts w:hint="eastAsia" w:ascii="仿宋_GB2312" w:hAnsi="仿宋_GB2312" w:eastAsia="仿宋_GB2312" w:cs="仿宋_GB2312"/>
          <w:color w:val="000000"/>
          <w:kern w:val="0"/>
          <w:sz w:val="31"/>
          <w:szCs w:val="31"/>
          <w:lang w:bidi="ar"/>
        </w:rPr>
        <w:t>与规模</w:t>
      </w:r>
      <w:r>
        <w:rPr>
          <w:rFonts w:ascii="仿宋_GB2312" w:hAnsi="仿宋_GB2312" w:eastAsia="仿宋_GB2312" w:cs="仿宋_GB2312"/>
          <w:color w:val="000000"/>
          <w:kern w:val="0"/>
          <w:sz w:val="31"/>
          <w:szCs w:val="31"/>
          <w:lang w:bidi="ar"/>
        </w:rPr>
        <w:t>，实施地点、相关手续办理情况，项目总投资规模、资金来源等</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相关批复文件</w:t>
      </w:r>
      <w:r>
        <w:rPr>
          <w:rFonts w:hint="eastAsia" w:ascii="仿宋_GB2312" w:hAnsi="仿宋_GB2312" w:eastAsia="仿宋_GB2312" w:cs="仿宋_GB2312"/>
          <w:color w:val="000000"/>
          <w:kern w:val="0"/>
          <w:sz w:val="31"/>
          <w:szCs w:val="31"/>
          <w:lang w:bidi="ar"/>
        </w:rPr>
        <w:t>（固定资产类或基础设施建设类）、有效期内的产业上下游采购合同、场地租赁等项目合同原件（查验）及复印件</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会议类项目须提供</w:t>
      </w:r>
      <w:r>
        <w:rPr>
          <w:rFonts w:ascii="仿宋_GB2312" w:hAnsi="仿宋_GB2312" w:eastAsia="仿宋_GB2312" w:cs="仿宋_GB2312"/>
          <w:color w:val="000000"/>
          <w:kern w:val="0"/>
          <w:sz w:val="31"/>
          <w:szCs w:val="31"/>
          <w:lang w:bidi="ar"/>
        </w:rPr>
        <w:t>团</w:t>
      </w:r>
      <w:r>
        <w:rPr>
          <w:rFonts w:hint="eastAsia" w:ascii="仿宋_GB2312" w:hAnsi="仿宋_GB2312" w:eastAsia="仿宋_GB2312" w:cs="仿宋_GB2312"/>
          <w:color w:val="000000"/>
          <w:kern w:val="0"/>
          <w:sz w:val="31"/>
          <w:szCs w:val="31"/>
          <w:lang w:bidi="ar"/>
        </w:rPr>
        <w:t>队</w:t>
      </w:r>
      <w:r>
        <w:rPr>
          <w:rFonts w:ascii="仿宋_GB2312" w:hAnsi="仿宋_GB2312" w:eastAsia="仿宋_GB2312" w:cs="仿宋_GB2312"/>
          <w:color w:val="000000"/>
          <w:kern w:val="0"/>
          <w:sz w:val="31"/>
          <w:szCs w:val="31"/>
          <w:lang w:bidi="ar"/>
        </w:rPr>
        <w:t>游览景区的景区门票原件或加盖景区公章的收据（发票）原件（查验）和复印件</w:t>
      </w:r>
      <w:r>
        <w:rPr>
          <w:rFonts w:hint="eastAsia" w:ascii="仿宋_GB2312" w:hAnsi="仿宋_GB2312" w:eastAsia="仿宋_GB2312" w:cs="仿宋_GB2312"/>
          <w:color w:val="000000"/>
          <w:kern w:val="0"/>
          <w:sz w:val="31"/>
          <w:szCs w:val="31"/>
          <w:lang w:bidi="ar"/>
        </w:rPr>
        <w:t>；会议与赛事类项目均须提供</w:t>
      </w:r>
      <w:r>
        <w:rPr>
          <w:rFonts w:ascii="仿宋_GB2312" w:hAnsi="仿宋_GB2312" w:eastAsia="仿宋_GB2312" w:cs="仿宋_GB2312"/>
          <w:color w:val="000000"/>
          <w:kern w:val="0"/>
          <w:sz w:val="31"/>
          <w:szCs w:val="31"/>
          <w:lang w:bidi="ar"/>
        </w:rPr>
        <w:t>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酒店入住流水单及发票原件（查验）和复印件，且入住信息均上传公安住宿系统；</w:t>
      </w:r>
      <w:r>
        <w:rPr>
          <w:rFonts w:hint="eastAsia" w:ascii="仿宋_GB2312" w:hAnsi="仿宋_GB2312" w:eastAsia="仿宋_GB2312" w:cs="仿宋_GB2312"/>
          <w:color w:val="000000"/>
          <w:kern w:val="0"/>
          <w:sz w:val="31"/>
          <w:szCs w:val="31"/>
          <w:lang w:bidi="ar"/>
        </w:rPr>
        <w:t>景区门票或收据需标明游览人数、时间，并与团队行程一致；住宿发票均在有效期内，全部为机打发票原件，且一团一票（手写、手撕票、合开票以及大发票无效），酒店名称与相关协议相符，发票专用章清晰、填写规范、列明住宿间（天）数，上述信息均与发票专用查询系统相符，符合以上要求，视为合格；</w:t>
      </w:r>
    </w:p>
    <w:p w14:paraId="16AD6FDE">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5.区文旅局项目备案审批表</w:t>
      </w:r>
      <w:r>
        <w:rPr>
          <w:rFonts w:ascii="仿宋_GB2312" w:hAnsi="仿宋_GB2312" w:eastAsia="仿宋_GB2312" w:cs="仿宋_GB2312"/>
          <w:color w:val="000000"/>
          <w:kern w:val="0"/>
          <w:sz w:val="31"/>
          <w:szCs w:val="31"/>
          <w:lang w:bidi="ar"/>
        </w:rPr>
        <w:t xml:space="preserve">（附件 </w:t>
      </w: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，会议赛事相关其他部门审批材料等；</w:t>
      </w:r>
    </w:p>
    <w:p w14:paraId="16A94F1A">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绩效评价表（附件 </w:t>
      </w: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 </w:t>
      </w:r>
    </w:p>
    <w:p w14:paraId="784C4344">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.申报机构在信用（中国）或信用（内蒙古）网站上信用记录。 </w:t>
      </w:r>
    </w:p>
    <w:p w14:paraId="20BD6D58">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1E189EEA">
      <w:pPr>
        <w:pStyle w:val="2"/>
        <w:ind w:firstLine="640" w:firstLineChars="200"/>
        <w:rPr>
          <w:rFonts w:hint="default" w:hAnsi="仿宋_GB2312" w:cs="仿宋_GB2312"/>
          <w:sz w:val="32"/>
          <w:szCs w:val="32"/>
        </w:rPr>
      </w:pPr>
      <w:r>
        <w:rPr>
          <w:rFonts w:hAnsi="仿宋_GB2312" w:cs="仿宋_GB2312"/>
          <w:color w:val="auto"/>
          <w:kern w:val="2"/>
          <w:sz w:val="32"/>
          <w:szCs w:val="32"/>
        </w:rPr>
        <w:t>符合创建文化和旅游消费品牌</w:t>
      </w:r>
      <w:r>
        <w:rPr>
          <w:rFonts w:hAnsi="仿宋_GB2312" w:cs="仿宋_GB2312"/>
          <w:sz w:val="31"/>
          <w:szCs w:val="31"/>
          <w:lang w:bidi="ar"/>
        </w:rPr>
        <w:t>资金申报条件的机构需在申报年度的12月30日前，将申报材料按照本条要求及顺序进行胶印装订（一式两份），连同申报材料电子版（PDF）报康巴什区文旅局会同财政局对项目进行初审，逾期视为主动放弃申报资格。</w:t>
      </w:r>
    </w:p>
    <w:p w14:paraId="31953799">
      <w:pPr>
        <w:widowControl/>
        <w:ind w:firstLine="620" w:firstLineChars="200"/>
        <w:jc w:val="left"/>
      </w:pPr>
      <w:r>
        <w:rPr>
          <w:rFonts w:hint="eastAsia" w:ascii="黑体" w:hAnsi="宋体" w:eastAsia="黑体" w:cs="黑体"/>
          <w:color w:val="000000"/>
          <w:kern w:val="0"/>
          <w:sz w:val="31"/>
          <w:szCs w:val="31"/>
          <w:lang w:bidi="ar"/>
        </w:rPr>
        <w:t xml:space="preserve">第十条 </w:t>
      </w:r>
      <w:r>
        <w:rPr>
          <w:rFonts w:hint="eastAsia" w:ascii="仿宋_GB2312" w:hAnsi="仿宋_GB2312" w:eastAsia="仿宋_GB2312" w:cs="仿宋_GB2312"/>
          <w:color w:val="000000"/>
          <w:kern w:val="0"/>
          <w:sz w:val="31"/>
          <w:szCs w:val="31"/>
          <w:lang w:bidi="ar"/>
        </w:rPr>
        <w:t>研学与旅居养老类项目资金</w:t>
      </w:r>
      <w:r>
        <w:rPr>
          <w:rFonts w:ascii="仿宋_GB2312" w:hAnsi="仿宋_GB2312" w:eastAsia="仿宋_GB2312" w:cs="仿宋_GB2312"/>
          <w:color w:val="000000"/>
          <w:kern w:val="0"/>
          <w:sz w:val="31"/>
          <w:szCs w:val="31"/>
          <w:lang w:bidi="ar"/>
        </w:rPr>
        <w:t xml:space="preserve">申报条件、申报材料和申报流程： </w:t>
      </w:r>
    </w:p>
    <w:p w14:paraId="4482B216">
      <w:pPr>
        <w:widowControl/>
        <w:ind w:firstLine="622" w:firstLineChars="200"/>
        <w:jc w:val="left"/>
        <w:rPr>
          <w:rFonts w:ascii="仿宋_GB2312" w:hAnsi="仿宋_GB2312" w:eastAsia="仿宋_GB2312" w:cs="仿宋_GB2312"/>
          <w:b/>
          <w:bCs/>
          <w:color w:val="000000"/>
          <w:kern w:val="0"/>
          <w:sz w:val="31"/>
          <w:szCs w:val="31"/>
          <w:lang w:bidi="ar"/>
        </w:rPr>
      </w:pPr>
      <w:r>
        <w:rPr>
          <w:rFonts w:ascii="仿宋_GB2312" w:hAnsi="仿宋_GB2312" w:eastAsia="仿宋_GB2312" w:cs="仿宋_GB2312"/>
          <w:b/>
          <w:bCs/>
          <w:color w:val="000000"/>
          <w:kern w:val="0"/>
          <w:sz w:val="31"/>
          <w:szCs w:val="31"/>
          <w:lang w:bidi="ar"/>
        </w:rPr>
        <w:t xml:space="preserve">（一）申报条件 </w:t>
      </w:r>
    </w:p>
    <w:p w14:paraId="64F6D719">
      <w:pPr>
        <w:widowControl/>
        <w:ind w:firstLine="620" w:firstLineChars="200"/>
        <w:jc w:val="left"/>
      </w:pPr>
      <w:r>
        <w:rPr>
          <w:rFonts w:ascii="仿宋_GB2312" w:hAnsi="仿宋_GB2312" w:eastAsia="仿宋_GB2312" w:cs="仿宋_GB2312"/>
          <w:color w:val="000000"/>
          <w:kern w:val="0"/>
          <w:sz w:val="31"/>
          <w:szCs w:val="31"/>
          <w:lang w:bidi="ar"/>
        </w:rPr>
        <w:t>1.申报机构依法登记、在</w:t>
      </w:r>
      <w:r>
        <w:rPr>
          <w:rFonts w:hint="eastAsia" w:ascii="仿宋_GB2312" w:hAnsi="仿宋_GB2312" w:eastAsia="仿宋_GB2312" w:cs="仿宋_GB2312"/>
          <w:color w:val="000000"/>
          <w:kern w:val="0"/>
          <w:sz w:val="31"/>
          <w:szCs w:val="31"/>
          <w:lang w:bidi="ar"/>
        </w:rPr>
        <w:t>鄂尔多斯市康巴什区经</w:t>
      </w:r>
      <w:r>
        <w:rPr>
          <w:rFonts w:ascii="仿宋_GB2312" w:hAnsi="仿宋_GB2312" w:eastAsia="仿宋_GB2312" w:cs="仿宋_GB2312"/>
          <w:color w:val="000000"/>
          <w:kern w:val="0"/>
          <w:sz w:val="31"/>
          <w:szCs w:val="31"/>
          <w:lang w:bidi="ar"/>
        </w:rPr>
        <w:t>营和纳税，具有独立法人资格的文旅企业</w:t>
      </w:r>
      <w:r>
        <w:rPr>
          <w:rFonts w:hint="eastAsia" w:ascii="仿宋_GB2312" w:hAnsi="仿宋_GB2312" w:eastAsia="仿宋_GB2312" w:cs="仿宋_GB2312"/>
          <w:color w:val="000000"/>
          <w:kern w:val="0"/>
          <w:sz w:val="31"/>
          <w:szCs w:val="31"/>
          <w:lang w:bidi="ar"/>
        </w:rPr>
        <w:t>及相关法人主体</w:t>
      </w:r>
      <w:r>
        <w:rPr>
          <w:rFonts w:ascii="仿宋_GB2312" w:hAnsi="仿宋_GB2312" w:eastAsia="仿宋_GB2312" w:cs="仿宋_GB2312"/>
          <w:color w:val="000000"/>
          <w:kern w:val="0"/>
          <w:sz w:val="31"/>
          <w:szCs w:val="31"/>
          <w:lang w:bidi="ar"/>
        </w:rPr>
        <w:t xml:space="preserve">； </w:t>
      </w:r>
    </w:p>
    <w:p w14:paraId="6CA6C381">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未在失信人员名单内，近三年无重大旅游交通安全事故及违法违规行为，申报项目存在弄虚作假行为的，取消申报单位本年度所有项目申报资格；</w:t>
      </w:r>
      <w:r>
        <w:rPr>
          <w:rFonts w:ascii="仿宋_GB2312" w:hAnsi="仿宋_GB2312" w:eastAsia="仿宋_GB2312" w:cs="仿宋_GB2312"/>
          <w:color w:val="000000"/>
          <w:kern w:val="0"/>
          <w:sz w:val="31"/>
          <w:szCs w:val="31"/>
          <w:lang w:bidi="ar"/>
        </w:rPr>
        <w:t xml:space="preserve"> </w:t>
      </w:r>
    </w:p>
    <w:p w14:paraId="54A71B81">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4.申报项目</w:t>
      </w:r>
      <w:r>
        <w:rPr>
          <w:rFonts w:hint="eastAsia" w:ascii="仿宋_GB2312" w:hAnsi="仿宋_GB2312" w:eastAsia="仿宋_GB2312" w:cs="仿宋_GB2312"/>
          <w:color w:val="000000"/>
          <w:kern w:val="0"/>
          <w:sz w:val="31"/>
          <w:szCs w:val="31"/>
          <w:lang w:bidi="ar"/>
        </w:rPr>
        <w:t>为</w:t>
      </w:r>
      <w:r>
        <w:rPr>
          <w:rFonts w:ascii="仿宋_GB2312" w:hAnsi="仿宋_GB2312" w:eastAsia="仿宋_GB2312" w:cs="仿宋_GB2312"/>
          <w:color w:val="000000"/>
          <w:kern w:val="0"/>
          <w:sz w:val="31"/>
          <w:szCs w:val="31"/>
          <w:lang w:bidi="ar"/>
        </w:rPr>
        <w:t>组织市外人员到我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从事</w:t>
      </w:r>
      <w:r>
        <w:rPr>
          <w:rFonts w:hint="eastAsia" w:ascii="仿宋_GB2312" w:hAnsi="仿宋_GB2312" w:eastAsia="仿宋_GB2312" w:cs="仿宋_GB2312"/>
          <w:color w:val="000000"/>
          <w:kern w:val="0"/>
          <w:sz w:val="31"/>
          <w:szCs w:val="31"/>
          <w:lang w:bidi="ar"/>
        </w:rPr>
        <w:t>经康巴什区文化和旅游局备案的研学与旅居养老类专项活动</w:t>
      </w:r>
      <w:r>
        <w:rPr>
          <w:rFonts w:ascii="仿宋_GB2312" w:hAnsi="仿宋_GB2312" w:eastAsia="仿宋_GB2312" w:cs="仿宋_GB2312"/>
          <w:color w:val="000000"/>
          <w:kern w:val="0"/>
          <w:sz w:val="31"/>
          <w:szCs w:val="31"/>
          <w:lang w:bidi="ar"/>
        </w:rPr>
        <w:t>补贴，不包含组织散客</w:t>
      </w:r>
      <w:r>
        <w:rPr>
          <w:rFonts w:hint="eastAsia" w:ascii="仿宋_GB2312" w:hAnsi="仿宋_GB2312" w:eastAsia="仿宋_GB2312" w:cs="仿宋_GB2312"/>
          <w:color w:val="000000"/>
          <w:kern w:val="0"/>
          <w:sz w:val="31"/>
          <w:szCs w:val="31"/>
          <w:lang w:bidi="ar"/>
        </w:rPr>
        <w:t>及一般团队出行游客</w:t>
      </w:r>
      <w:r>
        <w:rPr>
          <w:rFonts w:ascii="仿宋_GB2312" w:hAnsi="仿宋_GB2312" w:eastAsia="仿宋_GB2312" w:cs="仿宋_GB2312"/>
          <w:color w:val="000000"/>
          <w:kern w:val="0"/>
          <w:sz w:val="31"/>
          <w:szCs w:val="31"/>
          <w:lang w:bidi="ar"/>
        </w:rPr>
        <w:t>（散客指经旅行社购买机票、景区门票、办理酒店食宿，但未经旅行社组织游览的自由行游客）到我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旅游补贴；</w:t>
      </w:r>
    </w:p>
    <w:p w14:paraId="29D71695">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所申报项目为经康巴什区文化和旅游局备案的相关项目；</w:t>
      </w:r>
    </w:p>
    <w:p w14:paraId="3B8A0920">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.所申报项目在意识形态、安全、生态环保等方面无重大事故。 </w:t>
      </w:r>
    </w:p>
    <w:p w14:paraId="398CF6E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6FE8D36E">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项目主体</w:t>
      </w:r>
      <w:r>
        <w:rPr>
          <w:rFonts w:ascii="仿宋_GB2312" w:hAnsi="仿宋_GB2312" w:eastAsia="仿宋_GB2312" w:cs="仿宋_GB2312"/>
          <w:color w:val="000000"/>
          <w:kern w:val="0"/>
          <w:sz w:val="31"/>
          <w:szCs w:val="31"/>
          <w:lang w:bidi="ar"/>
        </w:rPr>
        <w:t xml:space="preserve">申报表（附件 1）； </w:t>
      </w:r>
    </w:p>
    <w:p w14:paraId="52042928">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.申报单位有效的统一社会信用代码证书（需加盖企业公章）和法定代表人身份证复印件； </w:t>
      </w:r>
    </w:p>
    <w:p w14:paraId="04ABC9AA">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4D6421F9">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项目基本情况。</w:t>
      </w:r>
      <w:r>
        <w:rPr>
          <w:rFonts w:ascii="仿宋_GB2312" w:hAnsi="仿宋_GB2312" w:eastAsia="仿宋_GB2312" w:cs="仿宋_GB2312"/>
          <w:color w:val="000000"/>
          <w:kern w:val="0"/>
          <w:sz w:val="31"/>
          <w:szCs w:val="31"/>
          <w:lang w:bidi="ar"/>
        </w:rPr>
        <w:t>包括项目</w:t>
      </w:r>
      <w:r>
        <w:rPr>
          <w:rFonts w:hint="eastAsia" w:ascii="仿宋_GB2312" w:hAnsi="仿宋_GB2312" w:eastAsia="仿宋_GB2312" w:cs="仿宋_GB2312"/>
          <w:color w:val="000000"/>
          <w:kern w:val="0"/>
          <w:sz w:val="31"/>
          <w:szCs w:val="31"/>
          <w:lang w:bidi="ar"/>
        </w:rPr>
        <w:t>执行的</w:t>
      </w:r>
      <w:r>
        <w:rPr>
          <w:rFonts w:ascii="仿宋_GB2312" w:hAnsi="仿宋_GB2312" w:eastAsia="仿宋_GB2312" w:cs="仿宋_GB2312"/>
          <w:color w:val="000000"/>
          <w:kern w:val="0"/>
          <w:sz w:val="31"/>
          <w:szCs w:val="31"/>
          <w:lang w:bidi="ar"/>
        </w:rPr>
        <w:t>内容</w:t>
      </w:r>
      <w:r>
        <w:rPr>
          <w:rFonts w:hint="eastAsia" w:ascii="仿宋_GB2312" w:hAnsi="仿宋_GB2312" w:eastAsia="仿宋_GB2312" w:cs="仿宋_GB2312"/>
          <w:color w:val="000000"/>
          <w:kern w:val="0"/>
          <w:sz w:val="31"/>
          <w:szCs w:val="31"/>
          <w:lang w:bidi="ar"/>
        </w:rPr>
        <w:t>与规模</w:t>
      </w:r>
      <w:r>
        <w:rPr>
          <w:rFonts w:ascii="仿宋_GB2312" w:hAnsi="仿宋_GB2312" w:eastAsia="仿宋_GB2312" w:cs="仿宋_GB2312"/>
          <w:color w:val="000000"/>
          <w:kern w:val="0"/>
          <w:sz w:val="31"/>
          <w:szCs w:val="31"/>
          <w:lang w:bidi="ar"/>
        </w:rPr>
        <w:t>，实施地点、相关手续办理情况，项目总投资规模、资金来源</w:t>
      </w:r>
      <w:r>
        <w:rPr>
          <w:rFonts w:hint="eastAsia" w:ascii="仿宋_GB2312" w:hAnsi="仿宋_GB2312" w:eastAsia="仿宋_GB2312" w:cs="仿宋_GB2312"/>
          <w:color w:val="000000"/>
          <w:kern w:val="0"/>
          <w:sz w:val="31"/>
          <w:szCs w:val="31"/>
          <w:lang w:bidi="ar"/>
        </w:rPr>
        <w:t>、客源团队基本情况（附有效人员信息、对应交通出行信息、保险购买情况等）、研学指导或康养师与团队成员配比情况（附相关资质与相对应的有效身份信息）</w:t>
      </w:r>
      <w:r>
        <w:rPr>
          <w:rFonts w:ascii="仿宋_GB2312" w:hAnsi="仿宋_GB2312" w:eastAsia="仿宋_GB2312" w:cs="仿宋_GB2312"/>
          <w:color w:val="000000"/>
          <w:kern w:val="0"/>
          <w:sz w:val="31"/>
          <w:szCs w:val="31"/>
          <w:lang w:bidi="ar"/>
        </w:rPr>
        <w:t>等</w:t>
      </w:r>
      <w:r>
        <w:rPr>
          <w:rFonts w:hint="eastAsia" w:ascii="仿宋_GB2312" w:hAnsi="仿宋_GB2312" w:eastAsia="仿宋_GB2312" w:cs="仿宋_GB2312"/>
          <w:color w:val="000000"/>
          <w:kern w:val="0"/>
          <w:sz w:val="31"/>
          <w:szCs w:val="31"/>
          <w:lang w:bidi="ar"/>
        </w:rPr>
        <w:t>，有效期内的同业合同（以及康养师、研学指导师等签订的相关执行协议和过程记录）、与旅游运输企业签订的由省级旅游主管部门和交通管理部门监制的旅游车辆租赁、场地租赁等项目合同原件（查验）及复印件</w:t>
      </w:r>
      <w:r>
        <w:rPr>
          <w:rFonts w:ascii="仿宋_GB2312" w:hAnsi="仿宋_GB2312" w:eastAsia="仿宋_GB2312" w:cs="仿宋_GB2312"/>
          <w:color w:val="000000"/>
          <w:kern w:val="0"/>
          <w:sz w:val="31"/>
          <w:szCs w:val="31"/>
          <w:lang w:bidi="ar"/>
        </w:rPr>
        <w:t>；我</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酒店入住流水单及发票原件（查验）和复印件，且入住信息均上传公安住宿系统；</w:t>
      </w:r>
      <w:r>
        <w:rPr>
          <w:rFonts w:hint="eastAsia" w:ascii="仿宋_GB2312" w:hAnsi="仿宋_GB2312" w:eastAsia="仿宋_GB2312" w:cs="仿宋_GB2312"/>
          <w:color w:val="000000"/>
          <w:kern w:val="0"/>
          <w:sz w:val="31"/>
          <w:szCs w:val="31"/>
          <w:lang w:bidi="ar"/>
        </w:rPr>
        <w:t>景区门票或收据需标明游览人数、时间，并与团队行程一致；住宿发票均在有效期内，全部为机打发票原件，且一团一票（手写、手撕票、合开票以及大发票无效），酒店名称与相关协议相符，发票专用章清晰、填写规范、列明住宿间（天）数，上述信息均与发票专用查询系统相符，符合以上要求，视为合格；</w:t>
      </w:r>
    </w:p>
    <w:p w14:paraId="15783589">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5.区文旅局项目备案审批表</w:t>
      </w:r>
      <w:r>
        <w:rPr>
          <w:rFonts w:ascii="仿宋_GB2312" w:hAnsi="仿宋_GB2312" w:eastAsia="仿宋_GB2312" w:cs="仿宋_GB2312"/>
          <w:color w:val="000000"/>
          <w:kern w:val="0"/>
          <w:sz w:val="31"/>
          <w:szCs w:val="31"/>
          <w:lang w:bidi="ar"/>
        </w:rPr>
        <w:t xml:space="preserve">（附件 </w:t>
      </w: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w:t>
      </w:r>
    </w:p>
    <w:p w14:paraId="3FAA87B6">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绩效评价表（附件 </w:t>
      </w: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w:t>
      </w:r>
    </w:p>
    <w:p w14:paraId="0C251AC6">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.项目实施相关合同、协议、资金支付凭证等复印件</w:t>
      </w:r>
      <w:r>
        <w:rPr>
          <w:rFonts w:hint="eastAsia" w:ascii="仿宋_GB2312" w:hAnsi="仿宋_GB2312" w:eastAsia="仿宋_GB2312" w:cs="仿宋_GB2312"/>
          <w:color w:val="000000"/>
          <w:kern w:val="0"/>
          <w:sz w:val="31"/>
          <w:szCs w:val="31"/>
          <w:lang w:bidi="ar"/>
        </w:rPr>
        <w:t>；</w:t>
      </w:r>
    </w:p>
    <w:p w14:paraId="0680E69D">
      <w:pPr>
        <w:widowControl/>
        <w:ind w:firstLine="620" w:firstLineChars="200"/>
        <w:jc w:val="left"/>
        <w:rPr>
          <w:rFonts w:ascii="仿宋_GB2312" w:hAnsi="仿宋_GB2312" w:eastAsia="仿宋_GB2312" w:cs="仿宋_GB2312"/>
          <w:color w:val="000000"/>
          <w:kern w:val="0"/>
          <w:sz w:val="31"/>
          <w:szCs w:val="31"/>
          <w:lang w:bidi="ar"/>
        </w:rPr>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.申报主体在信用（中国）或信用（内蒙古）网站信用记录； </w:t>
      </w:r>
    </w:p>
    <w:p w14:paraId="1A1BCFDB">
      <w:pPr>
        <w:widowControl/>
        <w:ind w:firstLine="620" w:firstLineChars="200"/>
        <w:jc w:val="left"/>
      </w:pPr>
      <w:r>
        <w:rPr>
          <w:rFonts w:hint="eastAsia" w:ascii="仿宋_GB2312" w:hAnsi="仿宋_GB2312" w:eastAsia="仿宋_GB2312" w:cs="仿宋_GB2312"/>
          <w:color w:val="000000"/>
          <w:kern w:val="0"/>
          <w:sz w:val="31"/>
          <w:szCs w:val="31"/>
          <w:lang w:bidi="ar"/>
        </w:rPr>
        <w:t>9</w:t>
      </w:r>
      <w:r>
        <w:rPr>
          <w:rFonts w:ascii="仿宋_GB2312" w:hAnsi="仿宋_GB2312" w:eastAsia="仿宋_GB2312" w:cs="仿宋_GB2312"/>
          <w:color w:val="000000"/>
          <w:kern w:val="0"/>
          <w:sz w:val="31"/>
          <w:szCs w:val="31"/>
          <w:lang w:bidi="ar"/>
        </w:rPr>
        <w:t xml:space="preserve">.其他相关材料。 </w:t>
      </w:r>
    </w:p>
    <w:p w14:paraId="3801CE9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385F3C04">
      <w:pPr>
        <w:widowControl/>
        <w:ind w:firstLine="620" w:firstLineChars="200"/>
        <w:jc w:val="left"/>
        <w:rPr>
          <w:rFonts w:ascii="黑体" w:hAnsi="宋体" w:eastAsia="黑体" w:cs="黑体"/>
          <w:color w:val="000000"/>
          <w:kern w:val="0"/>
          <w:sz w:val="31"/>
          <w:szCs w:val="31"/>
          <w:highlight w:val="yellow"/>
          <w:lang w:bidi="ar"/>
        </w:rPr>
      </w:pPr>
      <w:r>
        <w:rPr>
          <w:rFonts w:ascii="仿宋_GB2312" w:hAnsi="仿宋_GB2312" w:eastAsia="仿宋_GB2312" w:cs="仿宋_GB2312"/>
          <w:color w:val="000000"/>
          <w:kern w:val="0"/>
          <w:sz w:val="31"/>
          <w:szCs w:val="31"/>
          <w:lang w:bidi="ar"/>
        </w:rPr>
        <w:t>符合项目申报条件的企业需在申报年度的</w:t>
      </w:r>
      <w:r>
        <w:rPr>
          <w:rFonts w:hint="eastAsia" w:ascii="仿宋_GB2312" w:hAnsi="仿宋_GB2312" w:eastAsia="仿宋_GB2312" w:cs="仿宋_GB2312"/>
          <w:color w:val="000000"/>
          <w:kern w:val="0"/>
          <w:sz w:val="31"/>
          <w:szCs w:val="31"/>
          <w:lang w:bidi="ar"/>
        </w:rPr>
        <w:t>12</w:t>
      </w:r>
      <w:r>
        <w:rPr>
          <w:rFonts w:hint="eastAsia" w:ascii="仿宋_GB2312" w:hAnsi="仿宋_GB2312" w:eastAsia="仿宋_GB2312" w:cs="仿宋_GB2312"/>
          <w:color w:val="000000"/>
          <w:kern w:val="0"/>
          <w:sz w:val="31"/>
          <w:szCs w:val="31"/>
          <w:lang w:eastAsia="zh-CN" w:bidi="ar"/>
        </w:rPr>
        <w:t>月30日前</w:t>
      </w:r>
      <w:r>
        <w:rPr>
          <w:rFonts w:ascii="仿宋_GB2312" w:hAnsi="仿宋_GB2312" w:eastAsia="仿宋_GB2312" w:cs="仿宋_GB2312"/>
          <w:color w:val="000000"/>
          <w:kern w:val="0"/>
          <w:sz w:val="31"/>
          <w:szCs w:val="31"/>
          <w:lang w:bidi="ar"/>
        </w:rPr>
        <w:t>，将申报材料按照本条的要求（除旗区推荐文件）及顺序进行胶印装订（一式两份），连同申报材料电子版（PDF）报区文旅局产业发展科（联系电话 ：0477-</w:t>
      </w:r>
      <w:r>
        <w:rPr>
          <w:rFonts w:hint="eastAsia" w:ascii="仿宋_GB2312" w:hAnsi="仿宋_GB2312" w:eastAsia="仿宋_GB2312" w:cs="仿宋_GB2312"/>
          <w:color w:val="000000"/>
          <w:kern w:val="0"/>
          <w:sz w:val="31"/>
          <w:szCs w:val="31"/>
          <w:lang w:bidi="ar"/>
        </w:rPr>
        <w:t xml:space="preserve">8595915 </w:t>
      </w:r>
      <w:r>
        <w:rPr>
          <w:rFonts w:ascii="仿宋_GB2312" w:hAnsi="仿宋_GB2312" w:eastAsia="仿宋_GB2312" w:cs="仿宋_GB2312"/>
          <w:color w:val="000000"/>
          <w:kern w:val="0"/>
          <w:sz w:val="31"/>
          <w:szCs w:val="31"/>
          <w:lang w:bidi="ar"/>
        </w:rPr>
        <w:t>），逾期视为主动放弃申报资格。</w:t>
      </w:r>
    </w:p>
    <w:p w14:paraId="388E3208">
      <w:pPr>
        <w:widowControl/>
        <w:jc w:val="center"/>
        <w:rPr>
          <w:rFonts w:ascii="黑体" w:hAnsi="宋体" w:eastAsia="黑体" w:cs="黑体"/>
          <w:color w:val="000000"/>
          <w:kern w:val="0"/>
          <w:sz w:val="31"/>
          <w:szCs w:val="31"/>
          <w:highlight w:val="yellow"/>
          <w:lang w:bidi="ar"/>
        </w:rPr>
      </w:pPr>
    </w:p>
    <w:p w14:paraId="422228CF">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第四章 文化和旅游新质生产力培育</w:t>
      </w:r>
    </w:p>
    <w:p w14:paraId="3384671D">
      <w:pPr>
        <w:widowControl/>
        <w:jc w:val="left"/>
        <w:rPr>
          <w:rFonts w:ascii="仿宋_GB2312" w:hAnsi="仿宋_GB2312" w:eastAsia="仿宋_GB2312" w:cs="仿宋_GB2312"/>
          <w:color w:val="000000"/>
          <w:kern w:val="0"/>
          <w:sz w:val="31"/>
          <w:szCs w:val="31"/>
          <w:highlight w:val="yellow"/>
          <w:lang w:bidi="ar"/>
        </w:rPr>
      </w:pPr>
    </w:p>
    <w:p w14:paraId="79749C2C">
      <w:pPr>
        <w:widowControl/>
        <w:ind w:firstLine="620" w:firstLineChars="200"/>
        <w:jc w:val="left"/>
      </w:pPr>
      <w:r>
        <w:rPr>
          <w:rFonts w:hint="eastAsia" w:ascii="黑体" w:hAnsi="宋体" w:eastAsia="黑体" w:cs="黑体"/>
          <w:color w:val="000000"/>
          <w:kern w:val="0"/>
          <w:sz w:val="31"/>
          <w:szCs w:val="31"/>
          <w:lang w:bidi="ar"/>
        </w:rPr>
        <w:t xml:space="preserve">第十一条 </w:t>
      </w:r>
      <w:r>
        <w:rPr>
          <w:rFonts w:hint="eastAsia" w:ascii="仿宋_GB2312" w:hAnsi="仿宋_GB2312" w:eastAsia="仿宋_GB2312" w:cs="仿宋_GB2312"/>
          <w:color w:val="000000"/>
          <w:kern w:val="0"/>
          <w:sz w:val="31"/>
          <w:szCs w:val="31"/>
          <w:lang w:bidi="ar"/>
        </w:rPr>
        <w:t>文化和旅游新质生产力培育资金</w:t>
      </w:r>
      <w:r>
        <w:rPr>
          <w:rFonts w:ascii="仿宋_GB2312" w:hAnsi="仿宋_GB2312" w:eastAsia="仿宋_GB2312" w:cs="仿宋_GB2312"/>
          <w:color w:val="000000"/>
          <w:kern w:val="0"/>
          <w:sz w:val="31"/>
          <w:szCs w:val="31"/>
          <w:lang w:bidi="ar"/>
        </w:rPr>
        <w:t xml:space="preserve">支持对象和标准： </w:t>
      </w:r>
    </w:p>
    <w:p w14:paraId="09983F9F">
      <w:pPr>
        <w:ind w:firstLine="640" w:firstLineChars="200"/>
        <w:rPr>
          <w:rFonts w:ascii="仿宋" w:hAnsi="仿宋" w:eastAsia="仿宋" w:cs="仿宋"/>
          <w:sz w:val="32"/>
          <w:szCs w:val="32"/>
        </w:rPr>
      </w:pPr>
      <w:r>
        <w:rPr>
          <w:rFonts w:hint="eastAsia" w:ascii="仿宋" w:hAnsi="仿宋" w:eastAsia="仿宋" w:cs="仿宋"/>
          <w:sz w:val="32"/>
          <w:szCs w:val="32"/>
        </w:rPr>
        <w:t>1.优秀文化赋能产业新动能。引进或新设立的文化旅游企业在挖掘、保护、传承中华老字号、自治区级以上非物质文化遗产，培育特色文化产业集群，对新引进或新设立的文化创意设计服务企业，经区文化和旅游局主管部门认定，年文化产业营业收入达到200万元以上的，按照年营业收入的5%给予一次性奖励，最高不超过30万元。对符合规划要求，利用闲置工业厂房、仓储用房、商业街区、景区、校园建筑、商务楼宇等存量房产改造新建文化创意产业园区，改造建筑面积达5000平方米以上的文化创意企业，且园区内文化企业数量占园区企业总数的40%以上，经区文化和旅游局主管部门认定，按其实际投资额的5%给予一次性补助，最高不超过100万元。对获评为自治区级、国家级文化产业示范园区的，分别给予资金奖励30万元/50万元。</w:t>
      </w:r>
    </w:p>
    <w:p w14:paraId="30CD5F26">
      <w:pPr>
        <w:pStyle w:val="2"/>
        <w:ind w:firstLine="640" w:firstLineChars="200"/>
        <w:rPr>
          <w:rFonts w:hint="default" w:hAnsi="仿宋_GB2312" w:cs="仿宋_GB2312"/>
          <w:color w:val="auto"/>
          <w:kern w:val="2"/>
          <w:sz w:val="32"/>
          <w:szCs w:val="32"/>
        </w:rPr>
      </w:pPr>
      <w:r>
        <w:rPr>
          <w:rFonts w:hAnsi="仿宋_GB2312" w:cs="仿宋_GB2312"/>
          <w:color w:val="auto"/>
          <w:kern w:val="2"/>
          <w:sz w:val="32"/>
          <w:szCs w:val="32"/>
        </w:rPr>
        <w:t>2.品牌引导文创商品开发与装备制造。以“康巴什文创”培育清单为引导，每年度安排专项资金100万元，鼓励支持文化旅游商品研发与装备制造生产单位按照培育清单，开发并落地生产“康巴什文创”系列产品，根据其研发投入予以一定的经费补贴。</w:t>
      </w:r>
    </w:p>
    <w:p w14:paraId="51C80AF9">
      <w:pPr>
        <w:widowControl/>
        <w:ind w:firstLine="640" w:firstLineChars="200"/>
        <w:jc w:val="left"/>
        <w:rPr>
          <w:rFonts w:ascii="仿宋_GB2312" w:hAnsi="仿宋_GB2312" w:eastAsia="仿宋_GB2312" w:cs="仿宋_GB2312"/>
          <w:color w:val="000000"/>
          <w:kern w:val="0"/>
          <w:sz w:val="31"/>
          <w:szCs w:val="31"/>
          <w:highlight w:val="yellow"/>
          <w:lang w:bidi="ar"/>
        </w:rPr>
      </w:pPr>
      <w:r>
        <w:rPr>
          <w:rFonts w:hint="eastAsia" w:ascii="仿宋_GB2312" w:hAnsi="仿宋_GB2312" w:eastAsia="仿宋_GB2312" w:cs="仿宋_GB2312"/>
          <w:sz w:val="32"/>
          <w:szCs w:val="32"/>
        </w:rPr>
        <w:t>3.优秀融媒体作品创作。支持个人和法人主体开展优质融媒体传播发展创作，鼓励利用新媒体平台与技术，以微电影、短视频、原创文学、摄影、歌曲等形式，聚焦社会主义核心价值观和铸牢中华民族共同体意识，创作以康巴什文化和旅游为题材的优质作品创作，根据传播效应和影响力，按其实际投资的20%给予资金奖励，最高不超过10万元。</w:t>
      </w:r>
    </w:p>
    <w:p w14:paraId="0259C7F4">
      <w:pPr>
        <w:widowControl/>
        <w:ind w:firstLine="620" w:firstLineChars="200"/>
        <w:jc w:val="left"/>
      </w:pPr>
      <w:r>
        <w:rPr>
          <w:rFonts w:hint="eastAsia" w:ascii="黑体" w:hAnsi="宋体" w:eastAsia="黑体" w:cs="黑体"/>
          <w:color w:val="000000"/>
          <w:kern w:val="0"/>
          <w:sz w:val="31"/>
          <w:szCs w:val="31"/>
          <w:lang w:bidi="ar"/>
        </w:rPr>
        <w:t xml:space="preserve">第十二条 </w:t>
      </w:r>
      <w:r>
        <w:rPr>
          <w:rFonts w:hint="eastAsia" w:ascii="仿宋" w:hAnsi="仿宋" w:eastAsia="仿宋" w:cs="仿宋"/>
          <w:sz w:val="32"/>
          <w:szCs w:val="32"/>
        </w:rPr>
        <w:t>优秀文化赋能产业新动能类</w:t>
      </w:r>
      <w:r>
        <w:rPr>
          <w:rFonts w:hint="eastAsia" w:ascii="仿宋_GB2312" w:hAnsi="仿宋_GB2312" w:eastAsia="仿宋_GB2312" w:cs="仿宋_GB2312"/>
          <w:color w:val="000000"/>
          <w:kern w:val="0"/>
          <w:sz w:val="31"/>
          <w:szCs w:val="31"/>
          <w:lang w:bidi="ar"/>
        </w:rPr>
        <w:t>资金</w:t>
      </w:r>
      <w:r>
        <w:rPr>
          <w:rFonts w:ascii="仿宋_GB2312" w:hAnsi="仿宋_GB2312" w:eastAsia="仿宋_GB2312" w:cs="仿宋_GB2312"/>
          <w:color w:val="000000"/>
          <w:kern w:val="0"/>
          <w:sz w:val="31"/>
          <w:szCs w:val="31"/>
          <w:lang w:bidi="ar"/>
        </w:rPr>
        <w:t xml:space="preserve">申报条件、申报材料和申报流程： </w:t>
      </w:r>
    </w:p>
    <w:p w14:paraId="495898C8">
      <w:pPr>
        <w:widowControl/>
        <w:ind w:firstLine="622" w:firstLineChars="200"/>
        <w:jc w:val="left"/>
      </w:pPr>
      <w:r>
        <w:rPr>
          <w:rFonts w:ascii="仿宋_GB2312" w:hAnsi="仿宋_GB2312" w:eastAsia="仿宋_GB2312" w:cs="仿宋_GB2312"/>
          <w:b/>
          <w:bCs/>
          <w:color w:val="000000"/>
          <w:kern w:val="0"/>
          <w:sz w:val="31"/>
          <w:szCs w:val="31"/>
          <w:lang w:bidi="ar"/>
        </w:rPr>
        <w:t xml:space="preserve">（一）申报条件 </w:t>
      </w:r>
    </w:p>
    <w:p w14:paraId="66EA12E3">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在我</w:t>
      </w:r>
      <w:r>
        <w:rPr>
          <w:rFonts w:ascii="仿宋_GB2312" w:hAnsi="仿宋_GB2312" w:eastAsia="仿宋_GB2312" w:cs="仿宋_GB2312"/>
          <w:color w:val="000000"/>
          <w:kern w:val="0"/>
          <w:sz w:val="31"/>
          <w:szCs w:val="31"/>
          <w:lang w:bidi="ar"/>
        </w:rPr>
        <w:t>区依法登记具有独立法人资格的企事业单位或个体工商户；</w:t>
      </w:r>
    </w:p>
    <w:p w14:paraId="3CE38454">
      <w:pPr>
        <w:widowControl/>
        <w:ind w:firstLine="620" w:firstLineChars="200"/>
        <w:jc w:val="left"/>
      </w:pPr>
      <w:r>
        <w:rPr>
          <w:rFonts w:ascii="仿宋_GB2312" w:hAnsi="仿宋_GB2312" w:eastAsia="仿宋_GB2312" w:cs="仿宋_GB2312"/>
          <w:color w:val="000000"/>
          <w:kern w:val="0"/>
          <w:sz w:val="31"/>
          <w:szCs w:val="31"/>
          <w:lang w:bidi="ar"/>
        </w:rPr>
        <w:t>2.</w:t>
      </w:r>
      <w:r>
        <w:rPr>
          <w:rFonts w:hint="eastAsia" w:ascii="仿宋_GB2312" w:hAnsi="仿宋_GB2312" w:eastAsia="仿宋_GB2312" w:cs="仿宋_GB2312"/>
          <w:color w:val="000000"/>
          <w:kern w:val="0"/>
          <w:sz w:val="31"/>
          <w:szCs w:val="31"/>
          <w:lang w:bidi="ar"/>
        </w:rPr>
        <w:t>产业集群申报主体/</w:t>
      </w:r>
      <w:r>
        <w:rPr>
          <w:rFonts w:ascii="仿宋_GB2312" w:hAnsi="仿宋_GB2312" w:eastAsia="仿宋_GB2312" w:cs="仿宋_GB2312"/>
          <w:color w:val="000000"/>
          <w:kern w:val="0"/>
          <w:sz w:val="31"/>
          <w:szCs w:val="31"/>
          <w:lang w:bidi="ar"/>
        </w:rPr>
        <w:t>文化产业园区把培育和弘扬社会主义核心价值观、提供既能满足人民文化需求、又能增强人民精神力量的文化产品作为园区建设使命，坚持党建引领</w:t>
      </w:r>
      <w:r>
        <w:rPr>
          <w:rFonts w:hint="eastAsia" w:ascii="仿宋_GB2312" w:hAnsi="仿宋_GB2312" w:eastAsia="仿宋_GB2312" w:cs="仿宋_GB2312"/>
          <w:color w:val="000000"/>
          <w:kern w:val="0"/>
          <w:sz w:val="31"/>
          <w:szCs w:val="31"/>
          <w:lang w:bidi="ar"/>
        </w:rPr>
        <w:t>集群/</w:t>
      </w:r>
      <w:r>
        <w:rPr>
          <w:rFonts w:ascii="仿宋_GB2312" w:hAnsi="仿宋_GB2312" w:eastAsia="仿宋_GB2312" w:cs="仿宋_GB2312"/>
          <w:color w:val="000000"/>
          <w:kern w:val="0"/>
          <w:sz w:val="31"/>
          <w:szCs w:val="31"/>
          <w:lang w:bidi="ar"/>
        </w:rPr>
        <w:t>园区发展并取得明显成效，优质文化产品供给能力突出，在培养专业人才、举办公共文化</w:t>
      </w:r>
      <w:r>
        <w:rPr>
          <w:rFonts w:hint="eastAsia" w:ascii="仿宋_GB2312" w:hAnsi="仿宋_GB2312" w:eastAsia="仿宋_GB2312" w:cs="仿宋_GB2312"/>
          <w:color w:val="000000"/>
          <w:kern w:val="0"/>
          <w:sz w:val="31"/>
          <w:szCs w:val="31"/>
          <w:lang w:bidi="ar"/>
        </w:rPr>
        <w:t>、非物质文化为代表的优秀文化弘扬</w:t>
      </w:r>
      <w:r>
        <w:rPr>
          <w:rFonts w:ascii="仿宋_GB2312" w:hAnsi="仿宋_GB2312" w:eastAsia="仿宋_GB2312" w:cs="仿宋_GB2312"/>
          <w:color w:val="000000"/>
          <w:kern w:val="0"/>
          <w:sz w:val="31"/>
          <w:szCs w:val="31"/>
          <w:lang w:bidi="ar"/>
        </w:rPr>
        <w:t xml:space="preserve">活动、改善区域人文环境、促进产城融合与城市创新、助力乡村振兴、支持退役军人就业创业等方面基础较好，社会效益显著； </w:t>
      </w:r>
    </w:p>
    <w:p w14:paraId="7F5859A3">
      <w:pPr>
        <w:widowControl/>
        <w:ind w:firstLine="620" w:firstLineChars="200"/>
        <w:jc w:val="left"/>
      </w:pPr>
      <w:r>
        <w:rPr>
          <w:rFonts w:ascii="仿宋_GB2312" w:hAnsi="仿宋_GB2312" w:eastAsia="仿宋_GB2312" w:cs="仿宋_GB2312"/>
          <w:color w:val="000000"/>
          <w:kern w:val="0"/>
          <w:sz w:val="31"/>
          <w:szCs w:val="31"/>
          <w:lang w:bidi="ar"/>
        </w:rPr>
        <w:t>3.</w:t>
      </w:r>
      <w:r>
        <w:rPr>
          <w:rFonts w:hint="eastAsia" w:ascii="仿宋_GB2312" w:hAnsi="仿宋_GB2312" w:eastAsia="仿宋_GB2312" w:cs="仿宋_GB2312"/>
          <w:color w:val="000000"/>
          <w:kern w:val="0"/>
          <w:sz w:val="31"/>
          <w:szCs w:val="31"/>
          <w:lang w:bidi="ar"/>
        </w:rPr>
        <w:t>集群/</w:t>
      </w:r>
      <w:r>
        <w:rPr>
          <w:rFonts w:ascii="仿宋_GB2312" w:hAnsi="仿宋_GB2312" w:eastAsia="仿宋_GB2312" w:cs="仿宋_GB2312"/>
          <w:color w:val="000000"/>
          <w:kern w:val="0"/>
          <w:sz w:val="31"/>
          <w:szCs w:val="31"/>
          <w:lang w:bidi="ar"/>
        </w:rPr>
        <w:t>园区设立原则2年以上，四至范围明确</w:t>
      </w:r>
      <w:r>
        <w:rPr>
          <w:rFonts w:hint="eastAsia" w:ascii="仿宋_GB2312" w:hAnsi="仿宋_GB2312" w:eastAsia="仿宋_GB2312" w:cs="仿宋_GB2312"/>
          <w:color w:val="000000"/>
          <w:kern w:val="0"/>
          <w:sz w:val="31"/>
          <w:szCs w:val="31"/>
          <w:lang w:bidi="ar"/>
        </w:rPr>
        <w:t>或有经相关部门备案认定的产业合作组织形式</w:t>
      </w:r>
      <w:r>
        <w:rPr>
          <w:rFonts w:ascii="仿宋_GB2312" w:hAnsi="仿宋_GB2312" w:eastAsia="仿宋_GB2312" w:cs="仿宋_GB2312"/>
          <w:color w:val="000000"/>
          <w:kern w:val="0"/>
          <w:sz w:val="31"/>
          <w:szCs w:val="31"/>
          <w:lang w:bidi="ar"/>
        </w:rPr>
        <w:t>，符合</w:t>
      </w:r>
      <w:r>
        <w:rPr>
          <w:rFonts w:hint="eastAsia" w:ascii="仿宋_GB2312" w:hAnsi="仿宋_GB2312" w:eastAsia="仿宋_GB2312" w:cs="仿宋_GB2312"/>
          <w:color w:val="000000"/>
          <w:kern w:val="0"/>
          <w:sz w:val="31"/>
          <w:szCs w:val="31"/>
          <w:lang w:bidi="ar"/>
        </w:rPr>
        <w:t>我</w:t>
      </w:r>
      <w:r>
        <w:rPr>
          <w:rFonts w:ascii="仿宋_GB2312" w:hAnsi="仿宋_GB2312" w:eastAsia="仿宋_GB2312" w:cs="仿宋_GB2312"/>
          <w:color w:val="000000"/>
          <w:kern w:val="0"/>
          <w:sz w:val="31"/>
          <w:szCs w:val="31"/>
          <w:lang w:bidi="ar"/>
        </w:rPr>
        <w:t xml:space="preserve">区国土空间规划和功能分区，土地集约利用，用地布局合理；基础设施完善，具备较为健全的公共服务体系；管理机构主体清晰，组织架构完整，管理有序，运转良好； </w:t>
      </w:r>
    </w:p>
    <w:p w14:paraId="7B73BB39">
      <w:pPr>
        <w:widowControl/>
        <w:ind w:firstLine="620" w:firstLineChars="200"/>
        <w:jc w:val="left"/>
      </w:pPr>
      <w:r>
        <w:rPr>
          <w:rFonts w:ascii="仿宋_GB2312" w:hAnsi="仿宋_GB2312" w:eastAsia="仿宋_GB2312" w:cs="仿宋_GB2312"/>
          <w:color w:val="000000"/>
          <w:kern w:val="0"/>
          <w:sz w:val="31"/>
          <w:szCs w:val="31"/>
          <w:lang w:bidi="ar"/>
        </w:rPr>
        <w:t>4.</w:t>
      </w:r>
      <w:r>
        <w:rPr>
          <w:rFonts w:hint="eastAsia" w:ascii="仿宋_GB2312" w:hAnsi="仿宋_GB2312" w:eastAsia="仿宋_GB2312" w:cs="仿宋_GB2312"/>
          <w:color w:val="000000"/>
          <w:kern w:val="0"/>
          <w:sz w:val="31"/>
          <w:szCs w:val="31"/>
          <w:lang w:bidi="ar"/>
        </w:rPr>
        <w:t>集群/</w:t>
      </w:r>
      <w:r>
        <w:rPr>
          <w:rFonts w:ascii="仿宋_GB2312" w:hAnsi="仿宋_GB2312" w:eastAsia="仿宋_GB2312" w:cs="仿宋_GB2312"/>
          <w:color w:val="000000"/>
          <w:kern w:val="0"/>
          <w:sz w:val="31"/>
          <w:szCs w:val="31"/>
          <w:lang w:bidi="ar"/>
        </w:rPr>
        <w:t>园区以文化产业为优势行业，发展定位明确，发展特色鲜明，文化企业和文化生产要素集聚，园区企业间形成产业链协作关系，产业规模化、集约化、专业化发展水平较高，在促进文化和旅游、科技及相关产业融合发展，培育龙头企业和孵化小微企业，发展新业态、新模式，以产业链创新供应链等方面取得一定成效，有持续发展条件和进一步优化提升潜力。园区内有一批带动作用明显的龙头文化企业和重点文化项目，文化企业数量和营业收入比重应均不低于</w:t>
      </w: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0%</w:t>
      </w:r>
      <w:r>
        <w:rPr>
          <w:rFonts w:hint="eastAsia" w:ascii="仿宋_GB2312" w:hAnsi="仿宋_GB2312" w:eastAsia="仿宋_GB2312" w:cs="仿宋_GB2312"/>
          <w:color w:val="000000"/>
          <w:kern w:val="0"/>
          <w:sz w:val="31"/>
          <w:szCs w:val="31"/>
          <w:lang w:bidi="ar"/>
        </w:rPr>
        <w:t>（申报材料须提供具体名录）</w:t>
      </w:r>
      <w:r>
        <w:rPr>
          <w:rFonts w:ascii="仿宋_GB2312" w:hAnsi="仿宋_GB2312" w:eastAsia="仿宋_GB2312" w:cs="仿宋_GB2312"/>
          <w:color w:val="000000"/>
          <w:kern w:val="0"/>
          <w:sz w:val="31"/>
          <w:szCs w:val="31"/>
          <w:lang w:bidi="ar"/>
        </w:rPr>
        <w:t xml:space="preserve">； </w:t>
      </w:r>
    </w:p>
    <w:p w14:paraId="21E26109">
      <w:pPr>
        <w:widowControl/>
        <w:ind w:firstLine="620" w:firstLineChars="200"/>
        <w:jc w:val="left"/>
      </w:pPr>
      <w:r>
        <w:rPr>
          <w:rFonts w:ascii="仿宋_GB2312" w:hAnsi="仿宋_GB2312" w:eastAsia="仿宋_GB2312" w:cs="仿宋_GB2312"/>
          <w:color w:val="000000"/>
          <w:kern w:val="0"/>
          <w:sz w:val="31"/>
          <w:szCs w:val="31"/>
          <w:lang w:bidi="ar"/>
        </w:rPr>
        <w:t>5.近3年（设立不足3年的自设立之日起）</w:t>
      </w:r>
      <w:r>
        <w:rPr>
          <w:rFonts w:hint="eastAsia" w:ascii="仿宋_GB2312" w:hAnsi="仿宋_GB2312" w:eastAsia="仿宋_GB2312" w:cs="仿宋_GB2312"/>
          <w:color w:val="000000"/>
          <w:kern w:val="0"/>
          <w:sz w:val="31"/>
          <w:szCs w:val="31"/>
          <w:lang w:bidi="ar"/>
        </w:rPr>
        <w:t>集群/</w:t>
      </w:r>
      <w:r>
        <w:rPr>
          <w:rFonts w:ascii="仿宋_GB2312" w:hAnsi="仿宋_GB2312" w:eastAsia="仿宋_GB2312" w:cs="仿宋_GB2312"/>
          <w:color w:val="000000"/>
          <w:kern w:val="0"/>
          <w:sz w:val="31"/>
          <w:szCs w:val="31"/>
          <w:lang w:bidi="ar"/>
        </w:rPr>
        <w:t xml:space="preserve">园区内文化企业、项目及设施等在内容安全、生产安全、生态环境等方面没有出现较大违法违规问题。 </w:t>
      </w:r>
    </w:p>
    <w:p w14:paraId="04B15C55">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232FD5FD">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 1）； </w:t>
      </w:r>
    </w:p>
    <w:p w14:paraId="7D310BB8">
      <w:pPr>
        <w:widowControl/>
        <w:ind w:firstLine="620" w:firstLineChars="200"/>
        <w:jc w:val="left"/>
      </w:pPr>
      <w:r>
        <w:rPr>
          <w:rFonts w:ascii="仿宋_GB2312" w:hAnsi="仿宋_GB2312" w:eastAsia="仿宋_GB2312" w:cs="仿宋_GB2312"/>
          <w:color w:val="000000"/>
          <w:kern w:val="0"/>
          <w:sz w:val="31"/>
          <w:szCs w:val="31"/>
          <w:lang w:bidi="ar"/>
        </w:rPr>
        <w:t xml:space="preserve">3.申报单位有效的统一社会信用代码证书（需加盖申报机构公章）和法定代表人身份证复印件； </w:t>
      </w:r>
    </w:p>
    <w:p w14:paraId="5D9B969D">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34EE0025">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集群/</w:t>
      </w:r>
      <w:r>
        <w:rPr>
          <w:rFonts w:ascii="仿宋_GB2312" w:hAnsi="仿宋_GB2312" w:eastAsia="仿宋_GB2312" w:cs="仿宋_GB2312"/>
          <w:color w:val="000000"/>
          <w:kern w:val="0"/>
          <w:sz w:val="31"/>
          <w:szCs w:val="31"/>
          <w:lang w:bidi="ar"/>
        </w:rPr>
        <w:t xml:space="preserve">产业园区发展情况材料，需包含申报条件所列基本内容； </w:t>
      </w:r>
    </w:p>
    <w:p w14:paraId="29884FA1">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.园区相关批复文件复印件（加盖申报机构公章）</w:t>
      </w:r>
      <w:r>
        <w:rPr>
          <w:rFonts w:hint="eastAsia" w:ascii="仿宋_GB2312" w:hAnsi="仿宋_GB2312" w:eastAsia="仿宋_GB2312" w:cs="仿宋_GB2312"/>
          <w:color w:val="000000"/>
          <w:kern w:val="0"/>
          <w:sz w:val="31"/>
          <w:szCs w:val="31"/>
          <w:lang w:bidi="ar"/>
        </w:rPr>
        <w:t>，产业集群认定材料</w:t>
      </w:r>
      <w:r>
        <w:rPr>
          <w:rFonts w:ascii="仿宋_GB2312" w:hAnsi="仿宋_GB2312" w:eastAsia="仿宋_GB2312" w:cs="仿宋_GB2312"/>
          <w:color w:val="000000"/>
          <w:kern w:val="0"/>
          <w:sz w:val="31"/>
          <w:szCs w:val="31"/>
          <w:lang w:bidi="ar"/>
        </w:rPr>
        <w:t xml:space="preserve">； </w:t>
      </w:r>
    </w:p>
    <w:p w14:paraId="6D639233">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.绩效评价表（附件 3）； </w:t>
      </w:r>
    </w:p>
    <w:p w14:paraId="1FECB001">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.申报机构在信用（中国）或信用（内蒙古）网站上信 </w:t>
      </w:r>
    </w:p>
    <w:p w14:paraId="5628EB68">
      <w:pPr>
        <w:widowControl/>
        <w:jc w:val="left"/>
      </w:pPr>
      <w:r>
        <w:rPr>
          <w:rFonts w:ascii="仿宋_GB2312" w:hAnsi="仿宋_GB2312" w:eastAsia="仿宋_GB2312" w:cs="仿宋_GB2312"/>
          <w:color w:val="000000"/>
          <w:kern w:val="0"/>
          <w:sz w:val="31"/>
          <w:szCs w:val="31"/>
          <w:lang w:bidi="ar"/>
        </w:rPr>
        <w:t xml:space="preserve">用记录； </w:t>
      </w:r>
    </w:p>
    <w:p w14:paraId="7ADBD4D6">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.其他相关材料。 </w:t>
      </w:r>
    </w:p>
    <w:p w14:paraId="5E8110B3">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186A7FB7">
      <w:pPr>
        <w:widowControl/>
        <w:ind w:firstLine="620" w:firstLineChars="200"/>
        <w:jc w:val="left"/>
      </w:pPr>
      <w:r>
        <w:rPr>
          <w:rFonts w:ascii="仿宋_GB2312" w:hAnsi="仿宋_GB2312" w:eastAsia="仿宋_GB2312" w:cs="仿宋_GB2312"/>
          <w:color w:val="000000"/>
          <w:kern w:val="0"/>
          <w:sz w:val="31"/>
          <w:szCs w:val="31"/>
          <w:lang w:bidi="ar"/>
        </w:rPr>
        <w:t>符合</w:t>
      </w:r>
      <w:r>
        <w:rPr>
          <w:rFonts w:hint="eastAsia" w:ascii="仿宋" w:hAnsi="仿宋" w:eastAsia="仿宋" w:cs="仿宋"/>
          <w:sz w:val="32"/>
          <w:szCs w:val="32"/>
        </w:rPr>
        <w:t>优秀文化赋能产业新动能项目条件</w:t>
      </w:r>
      <w:r>
        <w:rPr>
          <w:rFonts w:ascii="仿宋_GB2312" w:hAnsi="仿宋_GB2312" w:eastAsia="仿宋_GB2312" w:cs="仿宋_GB2312"/>
          <w:color w:val="000000"/>
          <w:kern w:val="0"/>
          <w:sz w:val="31"/>
          <w:szCs w:val="31"/>
          <w:lang w:bidi="ar"/>
        </w:rPr>
        <w:t>的机构需在申报年度的</w:t>
      </w:r>
      <w:r>
        <w:rPr>
          <w:rFonts w:hint="eastAsia" w:ascii="仿宋_GB2312" w:hAnsi="仿宋_GB2312" w:eastAsia="仿宋_GB2312" w:cs="仿宋_GB2312"/>
          <w:color w:val="000000"/>
          <w:kern w:val="0"/>
          <w:sz w:val="31"/>
          <w:szCs w:val="31"/>
          <w:lang w:bidi="ar"/>
        </w:rPr>
        <w:t>12</w:t>
      </w:r>
      <w:r>
        <w:rPr>
          <w:rFonts w:hint="eastAsia" w:ascii="仿宋" w:hAnsi="仿宋" w:eastAsia="仿宋" w:cs="仿宋"/>
          <w:sz w:val="32"/>
          <w:szCs w:val="32"/>
        </w:rPr>
        <w:t>月30日前</w:t>
      </w:r>
      <w:r>
        <w:rPr>
          <w:rFonts w:ascii="仿宋_GB2312" w:hAnsi="仿宋_GB2312" w:eastAsia="仿宋_GB2312" w:cs="仿宋_GB2312"/>
          <w:color w:val="000000"/>
          <w:kern w:val="0"/>
          <w:sz w:val="31"/>
          <w:szCs w:val="31"/>
          <w:lang w:bidi="ar"/>
        </w:rPr>
        <w:t>，将申报材料按照本条要求及顺序进行胶印装订（一式两份），连同申报材料电子版（PDF）报项目区文旅局产业发展</w:t>
      </w:r>
      <w:r>
        <w:rPr>
          <w:rFonts w:hint="eastAsia" w:ascii="仿宋_GB2312" w:hAnsi="仿宋_GB2312" w:eastAsia="仿宋_GB2312" w:cs="仿宋_GB2312"/>
          <w:color w:val="000000"/>
          <w:kern w:val="0"/>
          <w:sz w:val="31"/>
          <w:szCs w:val="31"/>
          <w:lang w:bidi="ar"/>
        </w:rPr>
        <w:t>办公室</w:t>
      </w:r>
      <w:r>
        <w:rPr>
          <w:rFonts w:ascii="仿宋_GB2312" w:hAnsi="仿宋_GB2312" w:eastAsia="仿宋_GB2312" w:cs="仿宋_GB2312"/>
          <w:color w:val="000000"/>
          <w:kern w:val="0"/>
          <w:sz w:val="31"/>
          <w:szCs w:val="31"/>
          <w:lang w:bidi="ar"/>
        </w:rPr>
        <w:t>（联系电话：0477-</w:t>
      </w:r>
      <w:r>
        <w:rPr>
          <w:rFonts w:hint="eastAsia" w:ascii="仿宋_GB2312" w:hAnsi="仿宋_GB2312" w:eastAsia="仿宋_GB2312" w:cs="仿宋_GB2312"/>
          <w:color w:val="000000"/>
          <w:kern w:val="0"/>
          <w:sz w:val="31"/>
          <w:szCs w:val="31"/>
          <w:lang w:bidi="ar"/>
        </w:rPr>
        <w:t>8595915</w:t>
      </w:r>
      <w:r>
        <w:rPr>
          <w:rFonts w:ascii="仿宋_GB2312" w:hAnsi="仿宋_GB2312" w:eastAsia="仿宋_GB2312" w:cs="仿宋_GB2312"/>
          <w:color w:val="000000"/>
          <w:kern w:val="0"/>
          <w:sz w:val="31"/>
          <w:szCs w:val="31"/>
          <w:lang w:bidi="ar"/>
        </w:rPr>
        <w:t xml:space="preserve">），预逾期视为主动放弃申报资格。 </w:t>
      </w:r>
    </w:p>
    <w:p w14:paraId="48B25D68">
      <w:pPr>
        <w:widowControl/>
        <w:ind w:firstLine="620" w:firstLineChars="200"/>
        <w:jc w:val="left"/>
      </w:pPr>
      <w:r>
        <w:rPr>
          <w:rFonts w:hint="eastAsia" w:ascii="黑体" w:hAnsi="宋体" w:eastAsia="黑体" w:cs="黑体"/>
          <w:color w:val="000000"/>
          <w:kern w:val="0"/>
          <w:sz w:val="31"/>
          <w:szCs w:val="31"/>
          <w:lang w:bidi="ar"/>
        </w:rPr>
        <w:t xml:space="preserve">第十四条 </w:t>
      </w:r>
      <w:r>
        <w:rPr>
          <w:rFonts w:hint="eastAsia" w:ascii="仿宋" w:hAnsi="仿宋" w:eastAsia="仿宋" w:cs="仿宋"/>
          <w:sz w:val="32"/>
          <w:szCs w:val="32"/>
        </w:rPr>
        <w:t>优秀融媒体作品创作</w:t>
      </w:r>
      <w:r>
        <w:rPr>
          <w:rFonts w:hint="eastAsia" w:ascii="仿宋_GB2312" w:hAnsi="仿宋_GB2312" w:eastAsia="仿宋_GB2312" w:cs="仿宋_GB2312"/>
          <w:color w:val="000000"/>
          <w:kern w:val="0"/>
          <w:sz w:val="31"/>
          <w:szCs w:val="31"/>
          <w:lang w:bidi="ar"/>
        </w:rPr>
        <w:t>资金</w:t>
      </w:r>
      <w:r>
        <w:rPr>
          <w:rFonts w:ascii="仿宋_GB2312" w:hAnsi="仿宋_GB2312" w:eastAsia="仿宋_GB2312" w:cs="仿宋_GB2312"/>
          <w:color w:val="000000"/>
          <w:kern w:val="0"/>
          <w:sz w:val="31"/>
          <w:szCs w:val="31"/>
          <w:lang w:bidi="ar"/>
        </w:rPr>
        <w:t xml:space="preserve">申报条件、申报材料和申报流程： </w:t>
      </w:r>
    </w:p>
    <w:p w14:paraId="7DB63505">
      <w:pPr>
        <w:widowControl/>
        <w:ind w:firstLine="622" w:firstLineChars="200"/>
        <w:jc w:val="left"/>
      </w:pPr>
      <w:r>
        <w:rPr>
          <w:rFonts w:ascii="仿宋_GB2312" w:hAnsi="仿宋_GB2312" w:eastAsia="仿宋_GB2312" w:cs="仿宋_GB2312"/>
          <w:b/>
          <w:bCs/>
          <w:color w:val="000000"/>
          <w:kern w:val="0"/>
          <w:sz w:val="31"/>
          <w:szCs w:val="31"/>
          <w:lang w:bidi="ar"/>
        </w:rPr>
        <w:t xml:space="preserve">（一）申报条件 </w:t>
      </w:r>
    </w:p>
    <w:p w14:paraId="521D03A4">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在我</w:t>
      </w:r>
      <w:r>
        <w:rPr>
          <w:rFonts w:ascii="仿宋_GB2312" w:hAnsi="仿宋_GB2312" w:eastAsia="仿宋_GB2312" w:cs="仿宋_GB2312"/>
          <w:color w:val="000000"/>
          <w:kern w:val="0"/>
          <w:sz w:val="31"/>
          <w:szCs w:val="31"/>
          <w:lang w:bidi="ar"/>
        </w:rPr>
        <w:t>区依法登记具有独立法人资格的企事业单位</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个体工商户</w:t>
      </w:r>
      <w:r>
        <w:rPr>
          <w:rFonts w:hint="eastAsia" w:ascii="仿宋_GB2312" w:hAnsi="仿宋_GB2312" w:eastAsia="仿宋_GB2312" w:cs="仿宋_GB2312"/>
          <w:color w:val="000000"/>
          <w:kern w:val="0"/>
          <w:sz w:val="31"/>
          <w:szCs w:val="31"/>
          <w:lang w:bidi="ar"/>
        </w:rPr>
        <w:t>或个人</w:t>
      </w:r>
      <w:r>
        <w:rPr>
          <w:rFonts w:ascii="仿宋_GB2312" w:hAnsi="仿宋_GB2312" w:eastAsia="仿宋_GB2312" w:cs="仿宋_GB2312"/>
          <w:color w:val="000000"/>
          <w:kern w:val="0"/>
          <w:sz w:val="31"/>
          <w:szCs w:val="31"/>
          <w:lang w:bidi="ar"/>
        </w:rPr>
        <w:t>；</w:t>
      </w:r>
    </w:p>
    <w:p w14:paraId="3E218A1D">
      <w:pPr>
        <w:widowControl/>
        <w:ind w:firstLine="620" w:firstLineChars="200"/>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w:t>
      </w:r>
      <w:r>
        <w:rPr>
          <w:rFonts w:hint="eastAsia" w:ascii="仿宋_GB2312" w:hAnsi="仿宋_GB2312" w:eastAsia="仿宋_GB2312" w:cs="仿宋_GB2312"/>
          <w:color w:val="000000"/>
          <w:kern w:val="0"/>
          <w:sz w:val="31"/>
          <w:szCs w:val="31"/>
          <w:lang w:bidi="ar"/>
        </w:rPr>
        <w:t>申报主体为文化旅游创意与相关装备制造为主营业务</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文化旅游</w:t>
      </w:r>
      <w:r>
        <w:rPr>
          <w:rFonts w:ascii="仿宋_GB2312" w:hAnsi="仿宋_GB2312" w:eastAsia="仿宋_GB2312" w:cs="仿宋_GB2312"/>
          <w:color w:val="000000"/>
          <w:kern w:val="0"/>
          <w:sz w:val="31"/>
          <w:szCs w:val="31"/>
          <w:lang w:bidi="ar"/>
        </w:rPr>
        <w:t xml:space="preserve">社会效益显著； </w:t>
      </w:r>
    </w:p>
    <w:p w14:paraId="27BC44B7">
      <w:pPr>
        <w:pStyle w:val="2"/>
        <w:ind w:firstLine="620" w:firstLineChars="200"/>
        <w:rPr>
          <w:rFonts w:hint="default" w:hAnsi="仿宋_GB2312" w:cs="仿宋_GB2312"/>
          <w:sz w:val="31"/>
          <w:szCs w:val="31"/>
          <w:lang w:bidi="ar"/>
        </w:rPr>
      </w:pPr>
      <w:r>
        <w:rPr>
          <w:rFonts w:hAnsi="仿宋_GB2312" w:cs="仿宋_GB2312"/>
          <w:sz w:val="31"/>
          <w:szCs w:val="31"/>
          <w:lang w:bidi="ar"/>
        </w:rPr>
        <w:t>3.申报主体已有不少于3个类别、每类不少于5种产品的研发、生产与销售基础，本年度根据区文化和旅游局公布的“康巴什文创”培育清单开展文创商品与装备制造进行产品开发，至少满足2个类别、每类3个产品以上产品开发、批量生产与市场销售；</w:t>
      </w:r>
    </w:p>
    <w:p w14:paraId="7CA4F393">
      <w:pPr>
        <w:pStyle w:val="2"/>
        <w:ind w:firstLine="620" w:firstLineChars="200"/>
        <w:rPr>
          <w:rFonts w:hint="default" w:hAnsi="仿宋_GB2312" w:cs="仿宋_GB2312"/>
          <w:sz w:val="31"/>
          <w:szCs w:val="31"/>
          <w:lang w:bidi="ar"/>
        </w:rPr>
      </w:pPr>
      <w:r>
        <w:rPr>
          <w:rFonts w:hAnsi="仿宋_GB2312" w:cs="仿宋_GB2312"/>
          <w:sz w:val="31"/>
          <w:szCs w:val="31"/>
          <w:lang w:bidi="ar"/>
        </w:rPr>
        <w:t>4.申报主体须有专业的设计、研发团队，具有一定生产条件；产品设计新颖、有深厚的文化底蕴，能够凸显康巴什文化与地方特色，兼具艺术性、实用性与科技性；产品价格定位合理、市场认可度高，具有较好的经济效益。</w:t>
      </w:r>
    </w:p>
    <w:p w14:paraId="5F213919">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1898671A">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 1）； </w:t>
      </w:r>
    </w:p>
    <w:p w14:paraId="29B7FCF4">
      <w:pPr>
        <w:widowControl/>
        <w:ind w:firstLine="620" w:firstLineChars="200"/>
        <w:jc w:val="left"/>
      </w:pPr>
      <w:r>
        <w:rPr>
          <w:rFonts w:ascii="仿宋_GB2312" w:hAnsi="仿宋_GB2312" w:eastAsia="仿宋_GB2312" w:cs="仿宋_GB2312"/>
          <w:color w:val="000000"/>
          <w:kern w:val="0"/>
          <w:sz w:val="31"/>
          <w:szCs w:val="31"/>
          <w:lang w:bidi="ar"/>
        </w:rPr>
        <w:t xml:space="preserve">3.申报单位有效的统一社会信用代码证书（需加盖申报机构公章）和法定代表人身份证复印件； </w:t>
      </w:r>
    </w:p>
    <w:p w14:paraId="126FF270">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6BB46556">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项目情况介绍：包括企业基本情况、财务状况、项目主体设计、研发团队及生产条件介绍；项目主体原有开发的商品情况（商品系列、商品明细、投入情况、已生产的数量），对照本年度“康巴什文创”所研发生产的产品对应情况，以及该项目资金投入明细表、商品设计理念，产品介绍，商品价格及定价分析，商品近一年来产量、销量及销售收入，文旅数字化项目说明产品研发理念、产品社会及经济效益，商品生产与销售投入相关证明</w:t>
      </w:r>
      <w:r>
        <w:rPr>
          <w:rFonts w:ascii="仿宋_GB2312" w:hAnsi="仿宋_GB2312" w:eastAsia="仿宋_GB2312" w:cs="仿宋_GB2312"/>
          <w:color w:val="000000"/>
          <w:kern w:val="0"/>
          <w:sz w:val="31"/>
          <w:szCs w:val="31"/>
          <w:lang w:bidi="ar"/>
        </w:rPr>
        <w:t xml:space="preserve">； </w:t>
      </w:r>
    </w:p>
    <w:p w14:paraId="02A08C5B">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.绩效评价表（附件 3）； </w:t>
      </w:r>
    </w:p>
    <w:p w14:paraId="64353920">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.申报机构在信用（中国）或信用（内蒙古）网站上信 </w:t>
      </w:r>
    </w:p>
    <w:p w14:paraId="68DD7810">
      <w:pPr>
        <w:widowControl/>
        <w:jc w:val="left"/>
      </w:pPr>
      <w:r>
        <w:rPr>
          <w:rFonts w:ascii="仿宋_GB2312" w:hAnsi="仿宋_GB2312" w:eastAsia="仿宋_GB2312" w:cs="仿宋_GB2312"/>
          <w:color w:val="000000"/>
          <w:kern w:val="0"/>
          <w:sz w:val="31"/>
          <w:szCs w:val="31"/>
          <w:lang w:bidi="ar"/>
        </w:rPr>
        <w:t xml:space="preserve">用记录； </w:t>
      </w:r>
    </w:p>
    <w:p w14:paraId="1353DCD3">
      <w:pPr>
        <w:widowControl/>
        <w:numPr>
          <w:ilvl w:val="0"/>
          <w:numId w:val="1"/>
        </w:numPr>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 xml:space="preserve">其他相关材料。 </w:t>
      </w:r>
    </w:p>
    <w:p w14:paraId="134B4A6B">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4A72B473">
      <w:pPr>
        <w:widowControl/>
        <w:ind w:firstLine="620" w:firstLineChars="200"/>
        <w:jc w:val="left"/>
      </w:pPr>
      <w:r>
        <w:rPr>
          <w:rFonts w:ascii="仿宋_GB2312" w:hAnsi="仿宋_GB2312" w:eastAsia="仿宋_GB2312" w:cs="仿宋_GB2312"/>
          <w:color w:val="000000"/>
          <w:kern w:val="0"/>
          <w:sz w:val="31"/>
          <w:szCs w:val="31"/>
          <w:lang w:bidi="ar"/>
        </w:rPr>
        <w:t>符合</w:t>
      </w:r>
      <w:r>
        <w:rPr>
          <w:rFonts w:hint="eastAsia" w:ascii="仿宋" w:hAnsi="仿宋" w:eastAsia="仿宋" w:cs="仿宋"/>
          <w:sz w:val="32"/>
          <w:szCs w:val="32"/>
        </w:rPr>
        <w:t>优秀融媒体作品创作项目条件</w:t>
      </w:r>
      <w:r>
        <w:rPr>
          <w:rFonts w:ascii="仿宋_GB2312" w:hAnsi="仿宋_GB2312" w:eastAsia="仿宋_GB2312" w:cs="仿宋_GB2312"/>
          <w:color w:val="000000"/>
          <w:kern w:val="0"/>
          <w:sz w:val="31"/>
          <w:szCs w:val="31"/>
          <w:lang w:bidi="ar"/>
        </w:rPr>
        <w:t>的</w:t>
      </w:r>
      <w:r>
        <w:rPr>
          <w:rFonts w:hint="eastAsia" w:ascii="仿宋_GB2312" w:hAnsi="仿宋_GB2312" w:eastAsia="仿宋_GB2312" w:cs="仿宋_GB2312"/>
          <w:color w:val="000000"/>
          <w:kern w:val="0"/>
          <w:sz w:val="31"/>
          <w:szCs w:val="31"/>
          <w:lang w:bidi="ar"/>
        </w:rPr>
        <w:t>各类主体</w:t>
      </w:r>
      <w:r>
        <w:rPr>
          <w:rFonts w:ascii="仿宋_GB2312" w:hAnsi="仿宋_GB2312" w:eastAsia="仿宋_GB2312" w:cs="仿宋_GB2312"/>
          <w:color w:val="000000"/>
          <w:kern w:val="0"/>
          <w:sz w:val="31"/>
          <w:szCs w:val="31"/>
          <w:lang w:bidi="ar"/>
        </w:rPr>
        <w:t>需在申报年度的</w:t>
      </w:r>
      <w:r>
        <w:rPr>
          <w:rFonts w:hint="eastAsia" w:ascii="仿宋_GB2312" w:hAnsi="仿宋_GB2312" w:eastAsia="仿宋_GB2312" w:cs="仿宋_GB2312"/>
          <w:color w:val="000000"/>
          <w:kern w:val="0"/>
          <w:sz w:val="31"/>
          <w:szCs w:val="31"/>
          <w:lang w:bidi="ar"/>
        </w:rPr>
        <w:t>12</w:t>
      </w:r>
      <w:r>
        <w:rPr>
          <w:rFonts w:hint="eastAsia" w:ascii="仿宋_GB2312" w:hAnsi="仿宋_GB2312" w:eastAsia="仿宋_GB2312" w:cs="仿宋_GB2312"/>
          <w:color w:val="000000"/>
          <w:kern w:val="0"/>
          <w:sz w:val="31"/>
          <w:szCs w:val="31"/>
          <w:lang w:eastAsia="zh-CN" w:bidi="ar"/>
        </w:rPr>
        <w:t>月30日前</w:t>
      </w:r>
      <w:r>
        <w:rPr>
          <w:rFonts w:ascii="仿宋_GB2312" w:hAnsi="仿宋_GB2312" w:eastAsia="仿宋_GB2312" w:cs="仿宋_GB2312"/>
          <w:color w:val="000000"/>
          <w:kern w:val="0"/>
          <w:sz w:val="31"/>
          <w:szCs w:val="31"/>
          <w:lang w:bidi="ar"/>
        </w:rPr>
        <w:t>，将申报材料按照本条要求及顺序进行胶印装订（一式两份），连同申报材料电子版（PDF）报项目区文旅局</w:t>
      </w:r>
      <w:r>
        <w:rPr>
          <w:rFonts w:hint="eastAsia" w:ascii="仿宋_GB2312" w:hAnsi="仿宋_GB2312" w:eastAsia="仿宋_GB2312" w:cs="仿宋_GB2312"/>
          <w:color w:val="000000"/>
          <w:kern w:val="0"/>
          <w:sz w:val="31"/>
          <w:szCs w:val="31"/>
          <w:lang w:bidi="ar"/>
        </w:rPr>
        <w:t>资源开发科</w:t>
      </w:r>
      <w:r>
        <w:rPr>
          <w:rFonts w:ascii="仿宋_GB2312" w:hAnsi="仿宋_GB2312" w:eastAsia="仿宋_GB2312" w:cs="仿宋_GB2312"/>
          <w:color w:val="000000"/>
          <w:kern w:val="0"/>
          <w:sz w:val="31"/>
          <w:szCs w:val="31"/>
          <w:lang w:bidi="ar"/>
        </w:rPr>
        <w:t>（联系电话：0477-</w:t>
      </w:r>
      <w:r>
        <w:rPr>
          <w:rFonts w:hint="eastAsia" w:ascii="仿宋_GB2312" w:hAnsi="仿宋_GB2312" w:eastAsia="仿宋_GB2312" w:cs="仿宋_GB2312"/>
          <w:color w:val="000000"/>
          <w:kern w:val="0"/>
          <w:sz w:val="31"/>
          <w:szCs w:val="31"/>
          <w:lang w:bidi="ar"/>
        </w:rPr>
        <w:t>8595915</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逾期视为主动放弃申报资格。 </w:t>
      </w:r>
    </w:p>
    <w:p w14:paraId="2D8187DB">
      <w:pPr>
        <w:pStyle w:val="2"/>
        <w:rPr>
          <w:rFonts w:hint="default"/>
        </w:rPr>
      </w:pPr>
    </w:p>
    <w:p w14:paraId="5D459B7F">
      <w:pPr>
        <w:widowControl/>
        <w:ind w:firstLine="620" w:firstLineChars="200"/>
        <w:jc w:val="left"/>
      </w:pPr>
      <w:r>
        <w:rPr>
          <w:rFonts w:hint="eastAsia" w:ascii="黑体" w:hAnsi="宋体" w:eastAsia="黑体" w:cs="黑体"/>
          <w:color w:val="000000"/>
          <w:kern w:val="0"/>
          <w:sz w:val="31"/>
          <w:szCs w:val="31"/>
          <w:lang w:bidi="ar"/>
        </w:rPr>
        <w:t xml:space="preserve">第十五条 </w:t>
      </w:r>
      <w:r>
        <w:rPr>
          <w:rFonts w:hint="eastAsia" w:ascii="仿宋_GB2312" w:hAnsi="仿宋_GB2312" w:eastAsia="仿宋_GB2312" w:cs="仿宋_GB2312"/>
          <w:color w:val="000000"/>
          <w:kern w:val="0"/>
          <w:sz w:val="31"/>
          <w:szCs w:val="31"/>
          <w:lang w:bidi="ar"/>
        </w:rPr>
        <w:t>优秀融媒体作品创作资金</w:t>
      </w:r>
      <w:r>
        <w:rPr>
          <w:rFonts w:ascii="仿宋_GB2312" w:hAnsi="仿宋_GB2312" w:eastAsia="仿宋_GB2312" w:cs="仿宋_GB2312"/>
          <w:color w:val="000000"/>
          <w:kern w:val="0"/>
          <w:sz w:val="31"/>
          <w:szCs w:val="31"/>
          <w:lang w:bidi="ar"/>
        </w:rPr>
        <w:t xml:space="preserve">申报条件、申报材料和申报流程： </w:t>
      </w:r>
    </w:p>
    <w:p w14:paraId="526B4727">
      <w:pPr>
        <w:widowControl/>
        <w:ind w:firstLine="622" w:firstLineChars="200"/>
        <w:jc w:val="left"/>
      </w:pPr>
      <w:r>
        <w:rPr>
          <w:rFonts w:ascii="仿宋_GB2312" w:hAnsi="仿宋_GB2312" w:eastAsia="仿宋_GB2312" w:cs="仿宋_GB2312"/>
          <w:b/>
          <w:bCs/>
          <w:color w:val="000000"/>
          <w:kern w:val="0"/>
          <w:sz w:val="31"/>
          <w:szCs w:val="31"/>
          <w:lang w:bidi="ar"/>
        </w:rPr>
        <w:t xml:space="preserve">（一）申报条件 </w:t>
      </w:r>
    </w:p>
    <w:p w14:paraId="78959235">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在我</w:t>
      </w:r>
      <w:r>
        <w:rPr>
          <w:rFonts w:ascii="仿宋_GB2312" w:hAnsi="仿宋_GB2312" w:eastAsia="仿宋_GB2312" w:cs="仿宋_GB2312"/>
          <w:color w:val="000000"/>
          <w:kern w:val="0"/>
          <w:sz w:val="31"/>
          <w:szCs w:val="31"/>
          <w:lang w:bidi="ar"/>
        </w:rPr>
        <w:t>区依法登记具有独立法人资格的企事业单位</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个体工商户</w:t>
      </w:r>
      <w:r>
        <w:rPr>
          <w:rFonts w:hint="eastAsia" w:ascii="仿宋_GB2312" w:hAnsi="仿宋_GB2312" w:eastAsia="仿宋_GB2312" w:cs="仿宋_GB2312"/>
          <w:color w:val="000000"/>
          <w:kern w:val="0"/>
          <w:sz w:val="31"/>
          <w:szCs w:val="31"/>
          <w:lang w:bidi="ar"/>
        </w:rPr>
        <w:t>或个人</w:t>
      </w:r>
      <w:r>
        <w:rPr>
          <w:rFonts w:ascii="仿宋_GB2312" w:hAnsi="仿宋_GB2312" w:eastAsia="仿宋_GB2312" w:cs="仿宋_GB2312"/>
          <w:color w:val="000000"/>
          <w:kern w:val="0"/>
          <w:sz w:val="31"/>
          <w:szCs w:val="31"/>
          <w:lang w:bidi="ar"/>
        </w:rPr>
        <w:t>；</w:t>
      </w:r>
    </w:p>
    <w:p w14:paraId="1D1702CD">
      <w:pPr>
        <w:widowControl/>
        <w:ind w:firstLine="620" w:firstLineChars="200"/>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2.申报项目需利用新媒体技术，以微电影、短视频、原创文学、摄影、歌曲等为载体，</w:t>
      </w:r>
      <w:r>
        <w:rPr>
          <w:rFonts w:hint="eastAsia" w:ascii="仿宋_GB2312" w:hAnsi="仿宋_GB2312" w:eastAsia="仿宋_GB2312" w:cs="仿宋_GB2312"/>
          <w:sz w:val="32"/>
          <w:szCs w:val="32"/>
        </w:rPr>
        <w:t>聚焦社会主义核心价值观和铸牢中华民族共同体意识，内容以康巴什文化和旅游为核心题材的优质作品创作，且已产生良好的传播效应或具有良好的传播潜力</w:t>
      </w:r>
      <w:r>
        <w:rPr>
          <w:rFonts w:ascii="仿宋_GB2312" w:hAnsi="仿宋_GB2312" w:eastAsia="仿宋_GB2312" w:cs="仿宋_GB2312"/>
          <w:color w:val="000000"/>
          <w:kern w:val="0"/>
          <w:sz w:val="31"/>
          <w:szCs w:val="31"/>
          <w:lang w:bidi="ar"/>
        </w:rPr>
        <w:t xml:space="preserve">； </w:t>
      </w:r>
    </w:p>
    <w:p w14:paraId="16D33C94">
      <w:pPr>
        <w:widowControl/>
        <w:ind w:firstLine="620" w:firstLineChars="200"/>
        <w:jc w:val="left"/>
      </w:pPr>
      <w:r>
        <w:rPr>
          <w:rFonts w:ascii="仿宋_GB2312" w:hAnsi="仿宋_GB2312" w:eastAsia="仿宋_GB2312" w:cs="仿宋_GB2312"/>
          <w:color w:val="000000"/>
          <w:kern w:val="0"/>
          <w:sz w:val="31"/>
          <w:szCs w:val="31"/>
          <w:lang w:bidi="ar"/>
        </w:rPr>
        <w:t>3.申报项目</w:t>
      </w:r>
      <w:r>
        <w:rPr>
          <w:rFonts w:hint="eastAsia" w:ascii="仿宋_GB2312" w:hAnsi="仿宋_GB2312" w:eastAsia="仿宋_GB2312" w:cs="仿宋_GB2312"/>
          <w:color w:val="000000"/>
          <w:kern w:val="0"/>
          <w:sz w:val="31"/>
          <w:szCs w:val="31"/>
          <w:lang w:bidi="ar"/>
        </w:rPr>
        <w:t>作品已</w:t>
      </w:r>
      <w:r>
        <w:rPr>
          <w:rFonts w:ascii="仿宋_GB2312" w:hAnsi="仿宋_GB2312" w:eastAsia="仿宋_GB2312" w:cs="仿宋_GB2312"/>
          <w:color w:val="000000"/>
          <w:kern w:val="0"/>
          <w:sz w:val="31"/>
          <w:szCs w:val="31"/>
          <w:lang w:bidi="ar"/>
        </w:rPr>
        <w:t>获得自治区以上行业主管部门</w:t>
      </w:r>
      <w:r>
        <w:rPr>
          <w:rFonts w:hint="eastAsia" w:ascii="仿宋_GB2312" w:hAnsi="仿宋_GB2312" w:eastAsia="仿宋_GB2312" w:cs="仿宋_GB2312"/>
          <w:color w:val="000000"/>
          <w:kern w:val="0"/>
          <w:sz w:val="31"/>
          <w:szCs w:val="31"/>
          <w:lang w:bidi="ar"/>
        </w:rPr>
        <w:t>当年</w:t>
      </w:r>
      <w:r>
        <w:rPr>
          <w:rFonts w:ascii="仿宋_GB2312" w:hAnsi="仿宋_GB2312" w:eastAsia="仿宋_GB2312" w:cs="仿宋_GB2312"/>
          <w:color w:val="000000"/>
          <w:kern w:val="0"/>
          <w:sz w:val="31"/>
          <w:szCs w:val="31"/>
          <w:lang w:bidi="ar"/>
        </w:rPr>
        <w:t>奖项，或</w:t>
      </w:r>
      <w:r>
        <w:rPr>
          <w:rFonts w:hint="eastAsia" w:ascii="仿宋_GB2312" w:hAnsi="仿宋_GB2312" w:eastAsia="仿宋_GB2312" w:cs="仿宋_GB2312"/>
          <w:color w:val="000000"/>
          <w:kern w:val="0"/>
          <w:sz w:val="31"/>
          <w:szCs w:val="31"/>
          <w:lang w:bidi="ar"/>
        </w:rPr>
        <w:t>本年度已有作品（单一作品）的</w:t>
      </w:r>
      <w:r>
        <w:rPr>
          <w:rFonts w:ascii="仿宋_GB2312" w:hAnsi="仿宋_GB2312" w:eastAsia="仿宋_GB2312" w:cs="仿宋_GB2312"/>
          <w:color w:val="000000"/>
          <w:kern w:val="0"/>
          <w:sz w:val="31"/>
          <w:szCs w:val="31"/>
          <w:lang w:bidi="ar"/>
        </w:rPr>
        <w:t xml:space="preserve">网络传播、关注达到10万次以上； </w:t>
      </w:r>
    </w:p>
    <w:p w14:paraId="40C7C5E5">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4.申报项目需在前期制作或后期推广中有明确资金投入，且个人申报项目投资1万元以上、企业申报项目投资10万元以上。</w:t>
      </w:r>
    </w:p>
    <w:p w14:paraId="4AFFAAA6">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4D426E95">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 1）； </w:t>
      </w:r>
    </w:p>
    <w:p w14:paraId="08992086">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.申报单位有效的统一社会信用代码证书（加盖申报机构公章）和法定代表人身份证复印件</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个人仅提供身份证复印件）； </w:t>
      </w:r>
    </w:p>
    <w:p w14:paraId="758178B6">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.项目申报承诺书</w:t>
      </w:r>
      <w:r>
        <w:rPr>
          <w:rFonts w:hint="eastAsia" w:ascii="仿宋_GB2312" w:hAnsi="仿宋_GB2312" w:eastAsia="仿宋_GB2312" w:cs="仿宋_GB2312"/>
          <w:color w:val="000000"/>
          <w:kern w:val="0"/>
          <w:sz w:val="31"/>
          <w:szCs w:val="31"/>
          <w:lang w:bidi="ar"/>
        </w:rPr>
        <w:t>与原创声明</w:t>
      </w:r>
      <w:r>
        <w:rPr>
          <w:rFonts w:ascii="仿宋_GB2312" w:hAnsi="仿宋_GB2312" w:eastAsia="仿宋_GB2312" w:cs="仿宋_GB2312"/>
          <w:color w:val="000000"/>
          <w:kern w:val="0"/>
          <w:sz w:val="31"/>
          <w:szCs w:val="31"/>
          <w:lang w:bidi="ar"/>
        </w:rPr>
        <w:t xml:space="preserve">（附件 2）； </w:t>
      </w:r>
    </w:p>
    <w:p w14:paraId="0300DBA0">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.申报项目的说明材料，应包含（不仅限于）</w:t>
      </w:r>
      <w:r>
        <w:rPr>
          <w:rFonts w:hint="eastAsia" w:ascii="仿宋_GB2312" w:hAnsi="仿宋_GB2312" w:eastAsia="仿宋_GB2312" w:cs="仿宋_GB2312"/>
          <w:color w:val="000000"/>
          <w:kern w:val="0"/>
          <w:sz w:val="31"/>
          <w:szCs w:val="31"/>
          <w:lang w:bidi="ar"/>
        </w:rPr>
        <w:t>已有传播力作品与</w:t>
      </w:r>
      <w:r>
        <w:rPr>
          <w:rFonts w:ascii="仿宋_GB2312" w:hAnsi="仿宋_GB2312" w:eastAsia="仿宋_GB2312" w:cs="仿宋_GB2312"/>
          <w:color w:val="000000"/>
          <w:kern w:val="0"/>
          <w:sz w:val="31"/>
          <w:szCs w:val="31"/>
          <w:lang w:bidi="ar"/>
        </w:rPr>
        <w:t>项目内容介绍、投资情况、项目推广情况、获奖或传播关注情况</w:t>
      </w:r>
      <w:r>
        <w:rPr>
          <w:rFonts w:hint="eastAsia" w:ascii="仿宋_GB2312" w:hAnsi="仿宋_GB2312" w:eastAsia="仿宋_GB2312" w:cs="仿宋_GB2312"/>
          <w:color w:val="000000"/>
          <w:kern w:val="0"/>
          <w:sz w:val="31"/>
          <w:szCs w:val="31"/>
          <w:lang w:bidi="ar"/>
        </w:rPr>
        <w:t>，进一步开展创作的作品或项目计划（包含上述已有作品要求内容）</w:t>
      </w:r>
      <w:r>
        <w:rPr>
          <w:rFonts w:ascii="仿宋_GB2312" w:hAnsi="仿宋_GB2312" w:eastAsia="仿宋_GB2312" w:cs="仿宋_GB2312"/>
          <w:color w:val="000000"/>
          <w:kern w:val="0"/>
          <w:sz w:val="31"/>
          <w:szCs w:val="31"/>
          <w:lang w:bidi="ar"/>
        </w:rPr>
        <w:t xml:space="preserve">等； </w:t>
      </w:r>
    </w:p>
    <w:p w14:paraId="52F64631">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.签订的合同复印件（加盖申报机构公章），如果是进行招投标的项目，提供中标通知书、采购合同； </w:t>
      </w:r>
    </w:p>
    <w:p w14:paraId="4CEFA111">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已付</w:t>
      </w:r>
      <w:r>
        <w:rPr>
          <w:rFonts w:ascii="仿宋_GB2312" w:hAnsi="仿宋_GB2312" w:eastAsia="仿宋_GB2312" w:cs="仿宋_GB2312"/>
          <w:color w:val="000000"/>
          <w:kern w:val="0"/>
          <w:sz w:val="31"/>
          <w:szCs w:val="31"/>
          <w:lang w:bidi="ar"/>
        </w:rPr>
        <w:t xml:space="preserve">资金支付凭证复印件（加盖申报机构公章）； </w:t>
      </w:r>
    </w:p>
    <w:p w14:paraId="2002DCCC">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.提供获奖文件或证书复印件/网络截图</w:t>
      </w:r>
      <w:r>
        <w:rPr>
          <w:rFonts w:hint="eastAsia" w:ascii="仿宋_GB2312" w:hAnsi="仿宋_GB2312" w:eastAsia="仿宋_GB2312" w:cs="仿宋_GB2312"/>
          <w:color w:val="000000"/>
          <w:kern w:val="0"/>
          <w:sz w:val="31"/>
          <w:szCs w:val="31"/>
          <w:lang w:bidi="ar"/>
        </w:rPr>
        <w:t>及相关链接</w:t>
      </w:r>
      <w:r>
        <w:rPr>
          <w:rFonts w:ascii="仿宋_GB2312" w:hAnsi="仿宋_GB2312" w:eastAsia="仿宋_GB2312" w:cs="仿宋_GB2312"/>
          <w:color w:val="000000"/>
          <w:kern w:val="0"/>
          <w:sz w:val="31"/>
          <w:szCs w:val="31"/>
          <w:lang w:bidi="ar"/>
        </w:rPr>
        <w:t xml:space="preserve">（证明传播量）； </w:t>
      </w:r>
    </w:p>
    <w:p w14:paraId="28DD4CDC">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.绩效评价表（附件 3）； </w:t>
      </w:r>
    </w:p>
    <w:p w14:paraId="4CDA6A17">
      <w:pPr>
        <w:widowControl/>
        <w:ind w:firstLine="620" w:firstLineChars="200"/>
        <w:jc w:val="left"/>
      </w:pPr>
      <w:r>
        <w:rPr>
          <w:rFonts w:hint="eastAsia" w:ascii="仿宋_GB2312" w:hAnsi="仿宋_GB2312" w:eastAsia="仿宋_GB2312" w:cs="仿宋_GB2312"/>
          <w:color w:val="000000"/>
          <w:kern w:val="0"/>
          <w:sz w:val="31"/>
          <w:szCs w:val="31"/>
          <w:lang w:bidi="ar"/>
        </w:rPr>
        <w:t>9</w:t>
      </w:r>
      <w:r>
        <w:rPr>
          <w:rFonts w:ascii="仿宋_GB2312" w:hAnsi="仿宋_GB2312" w:eastAsia="仿宋_GB2312" w:cs="仿宋_GB2312"/>
          <w:color w:val="000000"/>
          <w:kern w:val="0"/>
          <w:sz w:val="31"/>
          <w:szCs w:val="31"/>
          <w:lang w:bidi="ar"/>
        </w:rPr>
        <w:t xml:space="preserve">.申报机构为企业的，需提供近三年在信用（中国）或信用（内蒙古）网站上信用记录，个人需提供中国人民银行出具的个人征信信息； </w:t>
      </w:r>
    </w:p>
    <w:p w14:paraId="7224C9D9">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0</w:t>
      </w:r>
      <w:r>
        <w:rPr>
          <w:rFonts w:ascii="仿宋_GB2312" w:hAnsi="仿宋_GB2312" w:eastAsia="仿宋_GB2312" w:cs="仿宋_GB2312"/>
          <w:color w:val="000000"/>
          <w:kern w:val="0"/>
          <w:sz w:val="31"/>
          <w:szCs w:val="31"/>
          <w:lang w:bidi="ar"/>
        </w:rPr>
        <w:t>.其他相关材料（作品为视频或音频的，需将作品刻录至光盘内，夹入申报材料；文字作品同其他申报材料一并装订胶印</w:t>
      </w:r>
      <w:r>
        <w:rPr>
          <w:rFonts w:hint="eastAsia" w:ascii="仿宋_GB2312" w:hAnsi="仿宋_GB2312" w:eastAsia="仿宋_GB2312" w:cs="仿宋_GB2312"/>
          <w:color w:val="000000"/>
          <w:kern w:val="0"/>
          <w:sz w:val="31"/>
          <w:szCs w:val="31"/>
          <w:lang w:bidi="ar"/>
        </w:rPr>
        <w:t>；科技展示类作品提供录屏或其他介质以便于评审</w:t>
      </w:r>
      <w:r>
        <w:rPr>
          <w:rFonts w:ascii="仿宋_GB2312" w:hAnsi="仿宋_GB2312" w:eastAsia="仿宋_GB2312" w:cs="仿宋_GB2312"/>
          <w:color w:val="000000"/>
          <w:kern w:val="0"/>
          <w:sz w:val="31"/>
          <w:szCs w:val="31"/>
          <w:lang w:bidi="ar"/>
        </w:rPr>
        <w:t xml:space="preserve">）。 </w:t>
      </w:r>
    </w:p>
    <w:p w14:paraId="08606D5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764F5E78">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符合</w:t>
      </w:r>
      <w:r>
        <w:rPr>
          <w:rFonts w:hint="eastAsia" w:ascii="仿宋_GB2312" w:hAnsi="仿宋_GB2312" w:eastAsia="仿宋_GB2312" w:cs="仿宋_GB2312"/>
          <w:sz w:val="32"/>
          <w:szCs w:val="32"/>
        </w:rPr>
        <w:t>优秀融媒体作品创作</w:t>
      </w:r>
      <w:r>
        <w:rPr>
          <w:rFonts w:ascii="仿宋_GB2312" w:hAnsi="仿宋_GB2312" w:eastAsia="仿宋_GB2312" w:cs="仿宋_GB2312"/>
          <w:color w:val="000000"/>
          <w:kern w:val="0"/>
          <w:sz w:val="31"/>
          <w:szCs w:val="31"/>
          <w:lang w:bidi="ar"/>
        </w:rPr>
        <w:t>资金申报条件的机构或个人需在申报年度的</w:t>
      </w:r>
      <w:r>
        <w:rPr>
          <w:rFonts w:hint="eastAsia" w:ascii="仿宋_GB2312" w:hAnsi="仿宋_GB2312" w:eastAsia="仿宋_GB2312" w:cs="仿宋_GB2312"/>
          <w:color w:val="000000"/>
          <w:kern w:val="0"/>
          <w:sz w:val="31"/>
          <w:szCs w:val="31"/>
          <w:lang w:bidi="ar"/>
        </w:rPr>
        <w:t>12月30</w:t>
      </w:r>
      <w:r>
        <w:rPr>
          <w:rFonts w:ascii="仿宋_GB2312" w:hAnsi="仿宋_GB2312" w:eastAsia="仿宋_GB2312" w:cs="仿宋_GB2312"/>
          <w:color w:val="000000"/>
          <w:kern w:val="0"/>
          <w:sz w:val="31"/>
          <w:szCs w:val="31"/>
          <w:lang w:bidi="ar"/>
        </w:rPr>
        <w:t>日前，将申报材料按照本条要求及顺序进行胶印装订（一式两份），连同申报材料电子版（PDF）报区文旅局资源开发科（联系电话：0477-</w:t>
      </w:r>
      <w:r>
        <w:rPr>
          <w:rFonts w:hint="eastAsia" w:ascii="仿宋_GB2312" w:hAnsi="仿宋_GB2312" w:eastAsia="仿宋_GB2312" w:cs="仿宋_GB2312"/>
          <w:color w:val="000000"/>
          <w:kern w:val="0"/>
          <w:sz w:val="31"/>
          <w:szCs w:val="31"/>
          <w:lang w:bidi="ar"/>
        </w:rPr>
        <w:t xml:space="preserve"> 8595915</w:t>
      </w:r>
      <w:r>
        <w:rPr>
          <w:rFonts w:ascii="仿宋_GB2312" w:hAnsi="仿宋_GB2312" w:eastAsia="仿宋_GB2312" w:cs="仿宋_GB2312"/>
          <w:color w:val="000000"/>
          <w:kern w:val="0"/>
          <w:sz w:val="31"/>
          <w:szCs w:val="31"/>
          <w:lang w:bidi="ar"/>
        </w:rPr>
        <w:t>），逾期视为主动放弃申报资格。</w:t>
      </w:r>
    </w:p>
    <w:p w14:paraId="5DE826D1">
      <w:pPr>
        <w:pStyle w:val="2"/>
        <w:rPr>
          <w:rFonts w:hint="default"/>
        </w:rPr>
      </w:pPr>
    </w:p>
    <w:p w14:paraId="2E25F845">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第五章 文化和旅游企业服务发展</w:t>
      </w:r>
    </w:p>
    <w:p w14:paraId="01B22877">
      <w:pPr>
        <w:widowControl/>
        <w:ind w:firstLine="620" w:firstLineChars="200"/>
        <w:rPr>
          <w:rFonts w:ascii="黑体" w:hAnsi="宋体" w:eastAsia="黑体" w:cs="黑体"/>
          <w:color w:val="000000"/>
          <w:kern w:val="0"/>
          <w:sz w:val="31"/>
          <w:szCs w:val="31"/>
          <w:lang w:bidi="ar"/>
        </w:rPr>
      </w:pPr>
    </w:p>
    <w:p w14:paraId="2AC715F4">
      <w:pPr>
        <w:widowControl/>
        <w:ind w:firstLine="620" w:firstLineChars="200"/>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 xml:space="preserve">第十六条  </w:t>
      </w:r>
      <w:r>
        <w:rPr>
          <w:rFonts w:hint="eastAsia" w:ascii="仿宋_GB2312" w:hAnsi="仿宋_GB2312" w:eastAsia="仿宋_GB2312" w:cs="仿宋_GB2312"/>
          <w:color w:val="000000"/>
          <w:kern w:val="0"/>
          <w:sz w:val="31"/>
          <w:szCs w:val="31"/>
          <w:lang w:bidi="ar"/>
        </w:rPr>
        <w:t>鼓励开展面向文化和旅游主管部门组织开展的系列品牌创建支持对象和标准：</w:t>
      </w:r>
    </w:p>
    <w:p w14:paraId="32A1F860">
      <w:pPr>
        <w:widowControl/>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新评定为五星级、四星级饭店的，一次性分别奖励30万元、15万元；对新评定为国家甲级、乙、丙级民宿的一次性分别奖励10万元、8万元、5万元；对新评定为国家级文明旅游示范单位、自治区级文明旅游示范单位的，一次性分别奖励5万元、2万元；对新评定为国家5A级、4A级、3A级旅行社的，一次性分别奖励10万元、5万元、3万元；对新评定为自治区级5A、4A级旅行社的，给予一次性奖励5万元、3万元。对新评定为国家级旅游度假区、自治区级度假区的，给予一次性奖励50万元、30万元；对新评定为国家5A级、4A级、3A级旅游景区的，给予一次性奖励50万元、30万元、10万元；对新评定为 4C、3C级级自驾车旅居车营地的，一次性分别奖励 10万元、5万元。文化和旅游产业化示范。对新评定为国家文化产业示范园区、国家文化和科技融合示范基地的，给予一次性奖励30万元；对新评定为自治区级文化创意产业园区的，给予一次性奖励10万元。对新评定为自治区级研学旅游基（营）地、研学旅行服务商或研学旅游精品线路、研学旅行课程的主体给予2万元的一次性奖励。此项奖励类别不得重复（即基（营）地、服务商、线路、课程四选一）。</w:t>
      </w:r>
    </w:p>
    <w:p w14:paraId="0AC25757">
      <w:pPr>
        <w:pStyle w:val="2"/>
        <w:ind w:firstLine="620" w:firstLineChars="200"/>
        <w:rPr>
          <w:rFonts w:hint="default" w:hAnsi="仿宋_GB2312" w:cs="仿宋_GB2312"/>
          <w:color w:val="auto"/>
          <w:kern w:val="2"/>
          <w:sz w:val="32"/>
          <w:szCs w:val="32"/>
        </w:rPr>
      </w:pPr>
      <w:r>
        <w:rPr>
          <w:rFonts w:ascii="黑体" w:hAnsi="宋体" w:eastAsia="黑体" w:cs="黑体"/>
          <w:sz w:val="31"/>
          <w:szCs w:val="31"/>
          <w:lang w:bidi="ar"/>
        </w:rPr>
        <w:t>第十七条</w:t>
      </w:r>
      <w:r>
        <w:rPr>
          <w:rFonts w:ascii="宋体" w:hAnsi="宋体" w:eastAsia="宋体" w:cs="宋体"/>
          <w:szCs w:val="24"/>
        </w:rPr>
        <w:t xml:space="preserve"> </w:t>
      </w:r>
      <w:r>
        <w:rPr>
          <w:rFonts w:hAnsi="仿宋_GB2312" w:cs="仿宋_GB2312"/>
          <w:color w:val="auto"/>
          <w:kern w:val="2"/>
          <w:sz w:val="32"/>
          <w:szCs w:val="32"/>
        </w:rPr>
        <w:t>创建文化和旅游消费品牌资金申报条件、申报材料和申报流程：</w:t>
      </w:r>
    </w:p>
    <w:p w14:paraId="5C9D5DA0">
      <w:pPr>
        <w:widowControl/>
        <w:ind w:firstLine="622" w:firstLineChars="200"/>
        <w:jc w:val="left"/>
      </w:pPr>
      <w:r>
        <w:rPr>
          <w:rFonts w:ascii="仿宋_GB2312" w:hAnsi="仿宋_GB2312" w:eastAsia="仿宋_GB2312" w:cs="仿宋_GB2312"/>
          <w:b/>
          <w:bCs/>
          <w:color w:val="000000"/>
          <w:kern w:val="0"/>
          <w:sz w:val="31"/>
          <w:szCs w:val="31"/>
          <w:lang w:bidi="ar"/>
        </w:rPr>
        <w:t xml:space="preserve">（一）申报条件 </w:t>
      </w:r>
    </w:p>
    <w:p w14:paraId="1C1DA5BC">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在我</w:t>
      </w:r>
      <w:r>
        <w:rPr>
          <w:rFonts w:ascii="仿宋_GB2312" w:hAnsi="仿宋_GB2312" w:eastAsia="仿宋_GB2312" w:cs="仿宋_GB2312"/>
          <w:color w:val="000000"/>
          <w:kern w:val="0"/>
          <w:sz w:val="31"/>
          <w:szCs w:val="31"/>
          <w:lang w:bidi="ar"/>
        </w:rPr>
        <w:t>区依法登记具有独立法人资格的企事业单位或个体工商户；</w:t>
      </w:r>
    </w:p>
    <w:p w14:paraId="386BD246">
      <w:pPr>
        <w:widowControl/>
        <w:ind w:firstLine="620" w:firstLineChars="200"/>
        <w:jc w:val="left"/>
      </w:pPr>
      <w:r>
        <w:rPr>
          <w:rFonts w:ascii="仿宋_GB2312" w:hAnsi="仿宋_GB2312" w:eastAsia="仿宋_GB2312" w:cs="仿宋_GB2312"/>
          <w:color w:val="000000"/>
          <w:kern w:val="0"/>
          <w:sz w:val="31"/>
          <w:szCs w:val="31"/>
          <w:lang w:bidi="ar"/>
        </w:rPr>
        <w:t>2.申报项目为申报之日前的本年度内批复或获奖的，申报之日前未获评</w:t>
      </w:r>
      <w:r>
        <w:rPr>
          <w:rFonts w:hint="eastAsia" w:ascii="仿宋_GB2312" w:hAnsi="仿宋_GB2312" w:eastAsia="仿宋_GB2312" w:cs="仿宋_GB2312"/>
          <w:color w:val="000000"/>
          <w:kern w:val="0"/>
          <w:sz w:val="31"/>
          <w:szCs w:val="31"/>
          <w:lang w:bidi="ar"/>
        </w:rPr>
        <w:t>且</w:t>
      </w:r>
      <w:r>
        <w:rPr>
          <w:rFonts w:ascii="仿宋_GB2312" w:hAnsi="仿宋_GB2312" w:eastAsia="仿宋_GB2312" w:cs="仿宋_GB2312"/>
          <w:color w:val="000000"/>
          <w:kern w:val="0"/>
          <w:sz w:val="31"/>
          <w:szCs w:val="31"/>
          <w:lang w:bidi="ar"/>
        </w:rPr>
        <w:t xml:space="preserve">属于申报年度获评项目的，可顺延下一年度进行申报。 </w:t>
      </w:r>
    </w:p>
    <w:p w14:paraId="1B6E8B04">
      <w:pPr>
        <w:widowControl/>
        <w:ind w:firstLine="622" w:firstLineChars="200"/>
        <w:jc w:val="left"/>
      </w:pPr>
      <w:r>
        <w:rPr>
          <w:rFonts w:ascii="仿宋_GB2312" w:hAnsi="仿宋_GB2312" w:eastAsia="仿宋_GB2312" w:cs="仿宋_GB2312"/>
          <w:b/>
          <w:bCs/>
          <w:color w:val="000000"/>
          <w:kern w:val="0"/>
          <w:sz w:val="31"/>
          <w:szCs w:val="31"/>
          <w:lang w:bidi="ar"/>
        </w:rPr>
        <w:t xml:space="preserve">（二）申报材料 </w:t>
      </w:r>
    </w:p>
    <w:p w14:paraId="7AD7EC25">
      <w:pPr>
        <w:widowControl/>
        <w:ind w:firstLine="620" w:firstLineChars="200"/>
        <w:jc w:val="left"/>
      </w:pPr>
      <w:r>
        <w:rPr>
          <w:rFonts w:ascii="仿宋_GB2312" w:hAnsi="仿宋_GB2312" w:eastAsia="仿宋_GB2312" w:cs="仿宋_GB2312"/>
          <w:color w:val="000000"/>
          <w:kern w:val="0"/>
          <w:sz w:val="31"/>
          <w:szCs w:val="31"/>
          <w:lang w:bidi="ar"/>
        </w:rPr>
        <w:t xml:space="preserve">1.申报表（附件 1）； </w:t>
      </w:r>
    </w:p>
    <w:p w14:paraId="488B4386">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.申报单位有效的统一社会信用代码证书（需加盖申报机构公章）和法定代表人身份证复印件； </w:t>
      </w:r>
    </w:p>
    <w:p w14:paraId="21AA3DBA">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1B0EDE71">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.相关批复文件或获奖证明复印件； </w:t>
      </w:r>
    </w:p>
    <w:p w14:paraId="24784EAC">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绩效评价表（附件 3）； </w:t>
      </w:r>
    </w:p>
    <w:p w14:paraId="366EEA1C">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.申报机构在信用（中国）或信用（内蒙古）网站上信用记录。 </w:t>
      </w:r>
    </w:p>
    <w:p w14:paraId="581814E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2EE6CEDD">
      <w:pPr>
        <w:widowControl/>
        <w:ind w:firstLine="640" w:firstLineChars="200"/>
        <w:jc w:val="left"/>
      </w:pPr>
      <w:r>
        <w:rPr>
          <w:rFonts w:hint="eastAsia" w:ascii="仿宋_GB2312" w:hAnsi="仿宋_GB2312" w:eastAsia="仿宋_GB2312" w:cs="仿宋_GB2312"/>
          <w:sz w:val="32"/>
          <w:szCs w:val="32"/>
        </w:rPr>
        <w:t>符合创建文化和旅游消费品牌</w:t>
      </w:r>
      <w:r>
        <w:rPr>
          <w:rFonts w:ascii="仿宋_GB2312" w:hAnsi="仿宋_GB2312" w:eastAsia="仿宋_GB2312" w:cs="仿宋_GB2312"/>
          <w:color w:val="000000"/>
          <w:kern w:val="0"/>
          <w:sz w:val="31"/>
          <w:szCs w:val="31"/>
          <w:lang w:bidi="ar"/>
        </w:rPr>
        <w:t>资金申报条件的机构需在申报年度的</w:t>
      </w:r>
      <w:r>
        <w:rPr>
          <w:rFonts w:hint="eastAsia" w:ascii="仿宋_GB2312" w:hAnsi="仿宋_GB2312" w:eastAsia="仿宋_GB2312" w:cs="仿宋_GB2312"/>
          <w:color w:val="000000"/>
          <w:kern w:val="0"/>
          <w:sz w:val="31"/>
          <w:szCs w:val="31"/>
          <w:lang w:bidi="ar"/>
        </w:rPr>
        <w:t>12</w:t>
      </w:r>
      <w:r>
        <w:rPr>
          <w:rFonts w:ascii="仿宋_GB2312" w:hAnsi="仿宋_GB2312" w:eastAsia="仿宋_GB2312" w:cs="仿宋_GB2312"/>
          <w:color w:val="000000"/>
          <w:kern w:val="0"/>
          <w:sz w:val="31"/>
          <w:szCs w:val="31"/>
          <w:lang w:bidi="ar"/>
        </w:rPr>
        <w:t>月 30 日前，将申报材料按照本条要求及顺序进行胶印装订（一式两份），连同申报材料电子版（PDF）报</w:t>
      </w:r>
      <w:r>
        <w:rPr>
          <w:rFonts w:hint="eastAsia" w:ascii="仿宋_GB2312" w:hAnsi="仿宋_GB2312" w:eastAsia="仿宋_GB2312" w:cs="仿宋_GB2312"/>
          <w:color w:val="000000"/>
          <w:kern w:val="0"/>
          <w:sz w:val="31"/>
          <w:szCs w:val="31"/>
          <w:lang w:bidi="ar"/>
        </w:rPr>
        <w:t>康巴什</w:t>
      </w:r>
      <w:r>
        <w:rPr>
          <w:rFonts w:ascii="仿宋_GB2312" w:hAnsi="仿宋_GB2312" w:eastAsia="仿宋_GB2312" w:cs="仿宋_GB2312"/>
          <w:color w:val="000000"/>
          <w:kern w:val="0"/>
          <w:sz w:val="31"/>
          <w:szCs w:val="31"/>
          <w:lang w:bidi="ar"/>
        </w:rPr>
        <w:t xml:space="preserve">区文旅局会同财政局对项目进行初审，逾期视为主动放弃申报资格。 </w:t>
      </w:r>
    </w:p>
    <w:p w14:paraId="679AD22B">
      <w:pPr>
        <w:widowControl/>
        <w:ind w:firstLine="622" w:firstLineChars="200"/>
        <w:jc w:val="left"/>
      </w:pPr>
      <w:r>
        <w:rPr>
          <w:rFonts w:ascii="仿宋_GB2312" w:hAnsi="仿宋_GB2312" w:eastAsia="仿宋_GB2312" w:cs="仿宋_GB2312"/>
          <w:b/>
          <w:bCs/>
          <w:color w:val="000000"/>
          <w:kern w:val="0"/>
          <w:sz w:val="31"/>
          <w:szCs w:val="31"/>
          <w:lang w:bidi="ar"/>
        </w:rPr>
        <w:t xml:space="preserve">注： </w:t>
      </w:r>
    </w:p>
    <w:p w14:paraId="397DAC50">
      <w:pPr>
        <w:widowControl/>
        <w:ind w:firstLine="620" w:firstLineChars="200"/>
        <w:jc w:val="left"/>
      </w:pPr>
      <w:r>
        <w:rPr>
          <w:rFonts w:ascii="仿宋_GB2312" w:hAnsi="仿宋_GB2312" w:eastAsia="仿宋_GB2312" w:cs="仿宋_GB2312"/>
          <w:color w:val="000000"/>
          <w:kern w:val="0"/>
          <w:sz w:val="31"/>
          <w:szCs w:val="31"/>
          <w:lang w:bidi="ar"/>
        </w:rPr>
        <w:t>1.国家A级旅游景区、旅游度假区</w:t>
      </w:r>
      <w:r>
        <w:rPr>
          <w:rFonts w:hint="eastAsia" w:ascii="仿宋_GB2312" w:hAnsi="仿宋_GB2312" w:eastAsia="仿宋_GB2312" w:cs="仿宋_GB2312"/>
          <w:color w:val="000000"/>
          <w:kern w:val="0"/>
          <w:sz w:val="31"/>
          <w:szCs w:val="31"/>
          <w:lang w:bidi="ar"/>
        </w:rPr>
        <w:t>由区</w:t>
      </w:r>
      <w:r>
        <w:rPr>
          <w:rFonts w:ascii="仿宋_GB2312" w:hAnsi="仿宋_GB2312" w:eastAsia="仿宋_GB2312" w:cs="仿宋_GB2312"/>
          <w:color w:val="000000"/>
          <w:kern w:val="0"/>
          <w:sz w:val="31"/>
          <w:szCs w:val="31"/>
          <w:lang w:bidi="ar"/>
        </w:rPr>
        <w:t>文旅局资源开发</w:t>
      </w:r>
      <w:r>
        <w:rPr>
          <w:rFonts w:hint="eastAsia" w:ascii="仿宋_GB2312" w:hAnsi="仿宋_GB2312" w:eastAsia="仿宋_GB2312" w:cs="仿宋_GB2312"/>
          <w:color w:val="000000"/>
          <w:kern w:val="0"/>
          <w:sz w:val="31"/>
          <w:szCs w:val="31"/>
          <w:lang w:bidi="ar"/>
        </w:rPr>
        <w:t>组</w:t>
      </w:r>
      <w:r>
        <w:rPr>
          <w:rFonts w:ascii="仿宋_GB2312" w:hAnsi="仿宋_GB2312" w:eastAsia="仿宋_GB2312" w:cs="仿宋_GB2312"/>
          <w:color w:val="000000"/>
          <w:kern w:val="0"/>
          <w:sz w:val="31"/>
          <w:szCs w:val="31"/>
          <w:lang w:bidi="ar"/>
        </w:rPr>
        <w:t>负责（联系电话：0477-</w:t>
      </w:r>
      <w:r>
        <w:rPr>
          <w:rFonts w:hint="eastAsia" w:ascii="仿宋_GB2312" w:hAnsi="仿宋_GB2312" w:eastAsia="仿宋_GB2312" w:cs="仿宋_GB2312"/>
          <w:color w:val="000000"/>
          <w:kern w:val="0"/>
          <w:sz w:val="31"/>
          <w:szCs w:val="31"/>
          <w:lang w:bidi="ar"/>
        </w:rPr>
        <w:t>8595946</w:t>
      </w:r>
      <w:r>
        <w:rPr>
          <w:rFonts w:ascii="仿宋_GB2312" w:hAnsi="仿宋_GB2312" w:eastAsia="仿宋_GB2312" w:cs="仿宋_GB2312"/>
          <w:color w:val="000000"/>
          <w:kern w:val="0"/>
          <w:sz w:val="31"/>
          <w:szCs w:val="31"/>
          <w:lang w:bidi="ar"/>
        </w:rPr>
        <w:t xml:space="preserve">）； </w:t>
      </w:r>
    </w:p>
    <w:p w14:paraId="25485A19">
      <w:pPr>
        <w:widowControl/>
        <w:ind w:firstLine="620" w:firstLineChars="200"/>
        <w:jc w:val="left"/>
      </w:pPr>
      <w:r>
        <w:rPr>
          <w:rFonts w:ascii="仿宋_GB2312" w:hAnsi="仿宋_GB2312" w:eastAsia="仿宋_GB2312" w:cs="仿宋_GB2312"/>
          <w:color w:val="000000"/>
          <w:kern w:val="0"/>
          <w:sz w:val="31"/>
          <w:szCs w:val="31"/>
          <w:lang w:bidi="ar"/>
        </w:rPr>
        <w:t>2.星级饭店、</w:t>
      </w:r>
      <w:r>
        <w:rPr>
          <w:rFonts w:hint="eastAsia" w:ascii="仿宋_GB2312" w:hAnsi="仿宋_GB2312" w:eastAsia="仿宋_GB2312" w:cs="仿宋_GB2312"/>
          <w:color w:val="000000"/>
          <w:kern w:val="0"/>
          <w:sz w:val="31"/>
          <w:szCs w:val="31"/>
          <w:lang w:bidi="ar"/>
        </w:rPr>
        <w:t>等</w:t>
      </w:r>
      <w:r>
        <w:rPr>
          <w:rFonts w:ascii="仿宋_GB2312" w:hAnsi="仿宋_GB2312" w:eastAsia="仿宋_GB2312" w:cs="仿宋_GB2312"/>
          <w:color w:val="000000"/>
          <w:kern w:val="0"/>
          <w:sz w:val="31"/>
          <w:szCs w:val="31"/>
          <w:lang w:bidi="ar"/>
        </w:rPr>
        <w:t>级民宿、</w:t>
      </w:r>
      <w:r>
        <w:rPr>
          <w:rFonts w:hint="eastAsia" w:ascii="仿宋_GB2312" w:hAnsi="仿宋_GB2312" w:eastAsia="仿宋_GB2312" w:cs="仿宋_GB2312"/>
          <w:color w:val="000000"/>
          <w:kern w:val="0"/>
          <w:sz w:val="31"/>
          <w:szCs w:val="31"/>
          <w:lang w:bidi="ar"/>
        </w:rPr>
        <w:t>A</w:t>
      </w:r>
      <w:r>
        <w:rPr>
          <w:rFonts w:ascii="仿宋_GB2312" w:hAnsi="仿宋_GB2312" w:eastAsia="仿宋_GB2312" w:cs="仿宋_GB2312"/>
          <w:color w:val="000000"/>
          <w:kern w:val="0"/>
          <w:sz w:val="31"/>
          <w:szCs w:val="31"/>
          <w:lang w:bidi="ar"/>
        </w:rPr>
        <w:t>级旅行社项目由</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w:t>
      </w:r>
      <w:r>
        <w:rPr>
          <w:rFonts w:hint="eastAsia" w:ascii="仿宋_GB2312" w:hAnsi="仿宋_GB2312" w:eastAsia="仿宋_GB2312" w:cs="仿宋_GB2312"/>
          <w:color w:val="000000"/>
          <w:kern w:val="0"/>
          <w:sz w:val="31"/>
          <w:szCs w:val="31"/>
          <w:lang w:bidi="ar"/>
        </w:rPr>
        <w:t>行政审批室</w:t>
      </w:r>
      <w:r>
        <w:rPr>
          <w:rFonts w:ascii="仿宋_GB2312" w:hAnsi="仿宋_GB2312" w:eastAsia="仿宋_GB2312" w:cs="仿宋_GB2312"/>
          <w:color w:val="000000"/>
          <w:kern w:val="0"/>
          <w:sz w:val="31"/>
          <w:szCs w:val="31"/>
          <w:lang w:bidi="ar"/>
        </w:rPr>
        <w:t>负责（联系电话：0477-</w:t>
      </w:r>
      <w:r>
        <w:rPr>
          <w:rFonts w:hint="eastAsia" w:ascii="仿宋_GB2312" w:hAnsi="仿宋_GB2312" w:eastAsia="仿宋_GB2312" w:cs="仿宋_GB2312"/>
          <w:color w:val="000000"/>
          <w:kern w:val="0"/>
          <w:sz w:val="31"/>
          <w:szCs w:val="31"/>
          <w:lang w:bidi="ar"/>
        </w:rPr>
        <w:t xml:space="preserve">8595932 </w:t>
      </w:r>
      <w:r>
        <w:rPr>
          <w:rFonts w:ascii="仿宋_GB2312" w:hAnsi="仿宋_GB2312" w:eastAsia="仿宋_GB2312" w:cs="仿宋_GB2312"/>
          <w:color w:val="000000"/>
          <w:kern w:val="0"/>
          <w:sz w:val="31"/>
          <w:szCs w:val="31"/>
          <w:lang w:bidi="ar"/>
        </w:rPr>
        <w:t xml:space="preserve">）； </w:t>
      </w:r>
    </w:p>
    <w:p w14:paraId="63B52D2C">
      <w:pPr>
        <w:widowControl/>
        <w:ind w:firstLine="620" w:firstLineChars="200"/>
        <w:jc w:val="left"/>
      </w:pPr>
      <w:r>
        <w:rPr>
          <w:rFonts w:ascii="仿宋_GB2312" w:hAnsi="仿宋_GB2312" w:eastAsia="仿宋_GB2312" w:cs="仿宋_GB2312"/>
          <w:color w:val="000000"/>
          <w:kern w:val="0"/>
          <w:sz w:val="31"/>
          <w:szCs w:val="31"/>
          <w:lang w:bidi="ar"/>
        </w:rPr>
        <w:t>3.文化产业示范园区、文旅商品赛事获奖项目由</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文旅局产业发展</w:t>
      </w:r>
      <w:r>
        <w:rPr>
          <w:rFonts w:hint="eastAsia" w:ascii="仿宋_GB2312" w:hAnsi="仿宋_GB2312" w:eastAsia="仿宋_GB2312" w:cs="仿宋_GB2312"/>
          <w:color w:val="000000"/>
          <w:kern w:val="0"/>
          <w:sz w:val="31"/>
          <w:szCs w:val="31"/>
          <w:lang w:bidi="ar"/>
        </w:rPr>
        <w:t>组</w:t>
      </w:r>
      <w:r>
        <w:rPr>
          <w:rFonts w:ascii="仿宋_GB2312" w:hAnsi="仿宋_GB2312" w:eastAsia="仿宋_GB2312" w:cs="仿宋_GB2312"/>
          <w:color w:val="000000"/>
          <w:kern w:val="0"/>
          <w:sz w:val="31"/>
          <w:szCs w:val="31"/>
          <w:lang w:bidi="ar"/>
        </w:rPr>
        <w:t>负责（联系电话0477-</w:t>
      </w:r>
      <w:r>
        <w:rPr>
          <w:rFonts w:hint="eastAsia" w:ascii="仿宋_GB2312" w:hAnsi="仿宋_GB2312" w:eastAsia="仿宋_GB2312" w:cs="仿宋_GB2312"/>
          <w:color w:val="000000"/>
          <w:kern w:val="0"/>
          <w:sz w:val="31"/>
          <w:szCs w:val="31"/>
          <w:lang w:bidi="ar"/>
        </w:rPr>
        <w:t xml:space="preserve"> 8595932 </w:t>
      </w:r>
      <w:r>
        <w:rPr>
          <w:rFonts w:ascii="仿宋_GB2312" w:hAnsi="仿宋_GB2312" w:eastAsia="仿宋_GB2312" w:cs="仿宋_GB2312"/>
          <w:color w:val="000000"/>
          <w:kern w:val="0"/>
          <w:sz w:val="31"/>
          <w:szCs w:val="31"/>
          <w:lang w:bidi="ar"/>
        </w:rPr>
        <w:t xml:space="preserve">）； </w:t>
      </w:r>
    </w:p>
    <w:p w14:paraId="3892E4C0">
      <w:pPr>
        <w:widowControl/>
        <w:ind w:firstLine="620" w:firstLineChars="200"/>
        <w:jc w:val="left"/>
      </w:pPr>
      <w:r>
        <w:rPr>
          <w:rFonts w:ascii="仿宋_GB2312" w:hAnsi="仿宋_GB2312" w:eastAsia="仿宋_GB2312" w:cs="仿宋_GB2312"/>
          <w:color w:val="000000"/>
          <w:kern w:val="0"/>
          <w:sz w:val="31"/>
          <w:szCs w:val="31"/>
          <w:lang w:bidi="ar"/>
        </w:rPr>
        <w:t>4.文化和科技融合示范基地</w:t>
      </w:r>
      <w:r>
        <w:rPr>
          <w:rFonts w:hint="eastAsia" w:ascii="仿宋_GB2312" w:hAnsi="仿宋_GB2312" w:eastAsia="仿宋_GB2312" w:cs="仿宋_GB2312"/>
          <w:color w:val="000000"/>
          <w:kern w:val="0"/>
          <w:sz w:val="31"/>
          <w:szCs w:val="31"/>
          <w:lang w:bidi="ar"/>
        </w:rPr>
        <w:t>、</w:t>
      </w:r>
      <w:r>
        <w:rPr>
          <w:rFonts w:hint="eastAsia" w:ascii="仿宋_GB2312" w:hAnsi="仿宋_GB2312" w:eastAsia="仿宋_GB2312" w:cs="仿宋_GB2312"/>
          <w:sz w:val="32"/>
          <w:szCs w:val="32"/>
        </w:rPr>
        <w:t>研学旅游基（营）地、研学旅行服务商或研学旅游精品线路、研学旅行课程</w:t>
      </w:r>
      <w:r>
        <w:rPr>
          <w:rFonts w:ascii="仿宋_GB2312" w:hAnsi="仿宋_GB2312" w:eastAsia="仿宋_GB2312" w:cs="仿宋_GB2312"/>
          <w:color w:val="000000"/>
          <w:kern w:val="0"/>
          <w:sz w:val="31"/>
          <w:szCs w:val="31"/>
          <w:lang w:bidi="ar"/>
        </w:rPr>
        <w:t>由</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w:t>
      </w:r>
      <w:r>
        <w:rPr>
          <w:rFonts w:hint="eastAsia" w:ascii="仿宋_GB2312" w:hAnsi="仿宋_GB2312" w:eastAsia="仿宋_GB2312" w:cs="仿宋_GB2312"/>
          <w:color w:val="000000"/>
          <w:kern w:val="0"/>
          <w:sz w:val="31"/>
          <w:szCs w:val="31"/>
          <w:lang w:bidi="ar"/>
        </w:rPr>
        <w:t>资源开发组负责</w:t>
      </w:r>
      <w:r>
        <w:rPr>
          <w:rFonts w:ascii="仿宋_GB2312" w:hAnsi="仿宋_GB2312" w:eastAsia="仿宋_GB2312" w:cs="仿宋_GB2312"/>
          <w:color w:val="000000"/>
          <w:kern w:val="0"/>
          <w:sz w:val="31"/>
          <w:szCs w:val="31"/>
          <w:lang w:bidi="ar"/>
        </w:rPr>
        <w:t>（联系电话：0477-</w:t>
      </w:r>
      <w:r>
        <w:rPr>
          <w:rFonts w:hint="eastAsia" w:ascii="仿宋_GB2312" w:hAnsi="仿宋_GB2312" w:eastAsia="仿宋_GB2312" w:cs="仿宋_GB2312"/>
          <w:color w:val="000000"/>
          <w:kern w:val="0"/>
          <w:sz w:val="31"/>
          <w:szCs w:val="31"/>
          <w:lang w:bidi="ar"/>
        </w:rPr>
        <w:t xml:space="preserve">8595946 </w:t>
      </w:r>
      <w:r>
        <w:rPr>
          <w:rFonts w:ascii="仿宋_GB2312" w:hAnsi="仿宋_GB2312" w:eastAsia="仿宋_GB2312" w:cs="仿宋_GB2312"/>
          <w:color w:val="000000"/>
          <w:kern w:val="0"/>
          <w:sz w:val="31"/>
          <w:szCs w:val="31"/>
          <w:lang w:bidi="ar"/>
        </w:rPr>
        <w:t xml:space="preserve">）； </w:t>
      </w:r>
    </w:p>
    <w:p w14:paraId="765E6593">
      <w:pPr>
        <w:pStyle w:val="2"/>
        <w:ind w:firstLine="620" w:firstLineChars="200"/>
        <w:rPr>
          <w:rFonts w:hint="default" w:ascii="黑体" w:hAnsi="宋体" w:eastAsia="黑体" w:cs="黑体"/>
          <w:sz w:val="31"/>
          <w:szCs w:val="31"/>
          <w:lang w:bidi="ar"/>
        </w:rPr>
      </w:pPr>
      <w:r>
        <w:rPr>
          <w:rFonts w:ascii="黑体" w:hAnsi="宋体" w:eastAsia="黑体" w:cs="黑体"/>
          <w:sz w:val="31"/>
          <w:szCs w:val="31"/>
          <w:lang w:bidi="ar"/>
        </w:rPr>
        <w:t xml:space="preserve">第十八条  </w:t>
      </w:r>
      <w:r>
        <w:rPr>
          <w:rFonts w:hAnsi="仿宋_GB2312" w:cs="仿宋_GB2312"/>
          <w:color w:val="auto"/>
          <w:kern w:val="2"/>
          <w:sz w:val="32"/>
          <w:szCs w:val="32"/>
        </w:rPr>
        <w:t>支持文旅行业高质量服务人才培育：</w:t>
      </w:r>
    </w:p>
    <w:p w14:paraId="1E6BB1B7">
      <w:pPr>
        <w:pStyle w:val="2"/>
        <w:ind w:firstLine="640" w:firstLineChars="200"/>
        <w:rPr>
          <w:rFonts w:hint="default" w:ascii="仿宋" w:hAnsi="仿宋" w:eastAsia="仿宋" w:cs="仿宋"/>
          <w:sz w:val="32"/>
          <w:szCs w:val="32"/>
        </w:rPr>
      </w:pPr>
      <w:r>
        <w:rPr>
          <w:rFonts w:hAnsi="仿宋_GB2312" w:cs="仿宋_GB2312"/>
          <w:sz w:val="32"/>
          <w:szCs w:val="32"/>
        </w:rPr>
        <w:t>提升文化旅游市场人才队伍的高质量建设，支持文旅企业高层次和急需紧缺人才培育引进，对在康巴什区注册且从事导游工作的人员，新获评特级导游员的一次性奖励2万元，考取高级导游员的奖励1万元，考取中级导游员的奖励0.5万元。对经市级文旅部门组织推荐参加比赛且获奖的单位和个人给予奖励，获国家级赛事一、二、三等奖分别给予3万元、2万元、1万元的奖励；获自治区级赛事一、二、三等奖分别给予1万元、0.6万元、0.3万元的奖励；获得自治区文旅部门“星推官”等荣誉称号认定的，给予0.5万元奖励；对已获得高级导游员资格，并在康巴什区注册且实际从业满1年的个人给予0.2万元奖励。</w:t>
      </w:r>
    </w:p>
    <w:p w14:paraId="248D6FF5">
      <w:pPr>
        <w:pStyle w:val="2"/>
        <w:ind w:firstLine="620" w:firstLineChars="200"/>
        <w:rPr>
          <w:rFonts w:hint="default" w:hAnsi="仿宋_GB2312" w:cs="仿宋_GB2312"/>
          <w:color w:val="auto"/>
          <w:kern w:val="2"/>
          <w:sz w:val="32"/>
          <w:szCs w:val="32"/>
        </w:rPr>
      </w:pPr>
      <w:r>
        <w:rPr>
          <w:rFonts w:ascii="黑体" w:hAnsi="宋体" w:eastAsia="黑体" w:cs="黑体"/>
          <w:sz w:val="31"/>
          <w:szCs w:val="31"/>
          <w:lang w:bidi="ar"/>
        </w:rPr>
        <w:t xml:space="preserve">第十九条  </w:t>
      </w:r>
      <w:r>
        <w:rPr>
          <w:rFonts w:hAnsi="仿宋_GB2312" w:cs="仿宋_GB2312"/>
          <w:sz w:val="32"/>
          <w:szCs w:val="32"/>
        </w:rPr>
        <w:t>支持文旅行业高质量服务人才培育</w:t>
      </w:r>
      <w:r>
        <w:rPr>
          <w:rFonts w:hAnsi="仿宋_GB2312" w:cs="仿宋_GB2312"/>
          <w:color w:val="auto"/>
          <w:kern w:val="2"/>
          <w:sz w:val="32"/>
          <w:szCs w:val="32"/>
        </w:rPr>
        <w:t>项目资金申报条件、申报材料和申报流程：</w:t>
      </w:r>
    </w:p>
    <w:p w14:paraId="610CBF80">
      <w:pPr>
        <w:widowControl/>
        <w:ind w:firstLine="622" w:firstLineChars="200"/>
        <w:jc w:val="left"/>
        <w:rPr>
          <w:rFonts w:ascii="仿宋_GB2312" w:hAnsi="仿宋_GB2312" w:eastAsia="仿宋_GB2312" w:cs="仿宋_GB2312"/>
          <w:b/>
          <w:bCs/>
          <w:color w:val="000000"/>
          <w:kern w:val="0"/>
          <w:sz w:val="31"/>
          <w:szCs w:val="31"/>
          <w:lang w:bidi="ar"/>
        </w:rPr>
      </w:pPr>
      <w:r>
        <w:rPr>
          <w:rFonts w:ascii="仿宋_GB2312" w:hAnsi="仿宋_GB2312" w:eastAsia="仿宋_GB2312" w:cs="仿宋_GB2312"/>
          <w:b/>
          <w:bCs/>
          <w:color w:val="000000"/>
          <w:kern w:val="0"/>
          <w:sz w:val="31"/>
          <w:szCs w:val="31"/>
          <w:lang w:bidi="ar"/>
        </w:rPr>
        <w:t xml:space="preserve">（一）申报条件 </w:t>
      </w:r>
    </w:p>
    <w:p w14:paraId="411B85DD">
      <w:pPr>
        <w:pStyle w:val="2"/>
        <w:ind w:firstLine="640" w:firstLineChars="200"/>
        <w:rPr>
          <w:rFonts w:hint="default"/>
          <w:sz w:val="32"/>
          <w:szCs w:val="32"/>
        </w:rPr>
      </w:pPr>
      <w:r>
        <w:rPr>
          <w:sz w:val="32"/>
          <w:szCs w:val="32"/>
        </w:rPr>
        <w:t>1.在我区依法登记注册的持证导游员（星推官等无需导游资格的除外）；</w:t>
      </w:r>
    </w:p>
    <w:p w14:paraId="57EB4C7F">
      <w:pPr>
        <w:pStyle w:val="2"/>
        <w:ind w:firstLine="640" w:firstLineChars="200"/>
        <w:rPr>
          <w:rFonts w:hint="default"/>
          <w:sz w:val="32"/>
          <w:szCs w:val="32"/>
        </w:rPr>
      </w:pPr>
      <w:r>
        <w:rPr>
          <w:sz w:val="32"/>
          <w:szCs w:val="32"/>
        </w:rPr>
        <w:t>2.申报个人须注册达1年以上（自申报之日起满1年），并实际从事一线导游服务工作（星推官等无需导游资格的除外）；</w:t>
      </w:r>
    </w:p>
    <w:p w14:paraId="78E27C79">
      <w:pPr>
        <w:widowControl/>
        <w:ind w:firstLine="622" w:firstLineChars="200"/>
        <w:jc w:val="left"/>
      </w:pPr>
      <w:r>
        <w:rPr>
          <w:rFonts w:ascii="仿宋_GB2312" w:hAnsi="仿宋_GB2312" w:eastAsia="仿宋_GB2312" w:cs="仿宋_GB2312"/>
          <w:b/>
          <w:bCs/>
          <w:color w:val="000000"/>
          <w:kern w:val="0"/>
          <w:sz w:val="31"/>
          <w:szCs w:val="31"/>
          <w:lang w:bidi="ar"/>
        </w:rPr>
        <w:t xml:space="preserve">（二）申报材料 </w:t>
      </w:r>
    </w:p>
    <w:p w14:paraId="23CE3415">
      <w:pPr>
        <w:widowControl/>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1.申报表（附件4）；</w:t>
      </w:r>
    </w:p>
    <w:p w14:paraId="38B0C280">
      <w:pPr>
        <w:widowControl/>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2.申报人身份证、导游证（前一级别及新晋级别同时提供）、学历证、行业荣誉证书等相关复印件；</w:t>
      </w:r>
    </w:p>
    <w:p w14:paraId="70227D2B">
      <w:pPr>
        <w:widowControl/>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3.在我区企业聘用职务证明（聘用合同等）；</w:t>
      </w:r>
    </w:p>
    <w:p w14:paraId="7628BE33">
      <w:pPr>
        <w:widowControl/>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4.在我区文旅行业从业时限证明（本人社保缴纳单），本年度从业证明（旅行社派团单及</w:t>
      </w:r>
      <w:r>
        <w:rPr>
          <w:rFonts w:ascii="仿宋_GB2312" w:hAnsi="仿宋_GB2312" w:eastAsia="仿宋_GB2312" w:cs="仿宋_GB2312"/>
          <w:color w:val="000000"/>
          <w:kern w:val="0"/>
          <w:sz w:val="31"/>
          <w:szCs w:val="31"/>
          <w:lang w:bidi="ar"/>
        </w:rPr>
        <w:t>导游之家APP记录</w:t>
      </w:r>
      <w:r>
        <w:rPr>
          <w:rFonts w:hint="eastAsia" w:ascii="仿宋_GB2312" w:hAnsi="仿宋_GB2312" w:eastAsia="仿宋_GB2312" w:cs="仿宋_GB2312"/>
          <w:color w:val="000000"/>
          <w:kern w:val="0"/>
          <w:sz w:val="32"/>
          <w:szCs w:val="32"/>
          <w:lang w:bidi="ar"/>
        </w:rPr>
        <w:t>）；</w:t>
      </w:r>
    </w:p>
    <w:p w14:paraId="141593CE">
      <w:pPr>
        <w:widowControl/>
        <w:ind w:firstLine="640" w:firstLineChars="200"/>
        <w:jc w:val="left"/>
        <w:rPr>
          <w:rFonts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5.本年度的晋级（或新注册高级导游）证明材料，星推官等自治区级文旅部门认定证明材料；</w:t>
      </w:r>
    </w:p>
    <w:p w14:paraId="1AD40142">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5240F606">
      <w:pPr>
        <w:pStyle w:val="2"/>
        <w:ind w:firstLine="640" w:firstLineChars="200"/>
        <w:rPr>
          <w:rFonts w:hint="default" w:hAnsi="仿宋_GB2312" w:cs="仿宋_GB2312"/>
          <w:sz w:val="32"/>
          <w:szCs w:val="32"/>
          <w:lang w:bidi="ar"/>
        </w:rPr>
      </w:pPr>
      <w:r>
        <w:rPr>
          <w:rFonts w:hAnsi="仿宋_GB2312" w:cs="仿宋_GB2312"/>
          <w:sz w:val="32"/>
          <w:szCs w:val="32"/>
          <w:lang w:bidi="ar"/>
        </w:rPr>
        <w:t>符合支文旅行业高质量服务人才培育的个人需在申报年度的12月30日前，将申报材料按照本条要求及顺序进行胶印装订（一式两份），连同申报材料电子版（PDF）报区文旅局行政审批室（联系电话：0477-</w:t>
      </w:r>
      <w:r>
        <w:rPr>
          <w:rFonts w:hAnsi="仿宋_GB2312" w:cs="仿宋_GB2312"/>
          <w:sz w:val="31"/>
          <w:szCs w:val="31"/>
          <w:lang w:bidi="ar"/>
        </w:rPr>
        <w:t>8595932</w:t>
      </w:r>
      <w:r>
        <w:rPr>
          <w:rFonts w:hAnsi="仿宋_GB2312" w:cs="仿宋_GB2312"/>
          <w:sz w:val="32"/>
          <w:szCs w:val="32"/>
          <w:lang w:bidi="ar"/>
        </w:rPr>
        <w:t>），逾期视为主动放弃申报资格。</w:t>
      </w:r>
    </w:p>
    <w:p w14:paraId="212B3519">
      <w:pPr>
        <w:pStyle w:val="2"/>
        <w:ind w:firstLine="640" w:firstLineChars="200"/>
        <w:rPr>
          <w:rFonts w:hint="default" w:hAnsi="仿宋_GB2312" w:cs="仿宋_GB2312"/>
          <w:sz w:val="32"/>
          <w:szCs w:val="32"/>
          <w:lang w:bidi="ar"/>
        </w:rPr>
      </w:pPr>
    </w:p>
    <w:p w14:paraId="11A0CFA9">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第六章  优秀文化创新性传承</w:t>
      </w:r>
    </w:p>
    <w:p w14:paraId="614B361F">
      <w:pPr>
        <w:widowControl/>
        <w:ind w:firstLine="620" w:firstLineChars="200"/>
        <w:jc w:val="left"/>
        <w:rPr>
          <w:rFonts w:ascii="黑体" w:hAnsi="宋体" w:eastAsia="黑体" w:cs="黑体"/>
          <w:color w:val="000000"/>
          <w:kern w:val="0"/>
          <w:sz w:val="31"/>
          <w:szCs w:val="31"/>
          <w:lang w:bidi="ar"/>
        </w:rPr>
      </w:pPr>
    </w:p>
    <w:p w14:paraId="1D683827">
      <w:pPr>
        <w:widowControl/>
        <w:ind w:firstLine="620" w:firstLineChars="200"/>
        <w:jc w:val="left"/>
      </w:pPr>
      <w:r>
        <w:rPr>
          <w:rFonts w:hint="eastAsia" w:ascii="黑体" w:hAnsi="宋体" w:eastAsia="黑体" w:cs="黑体"/>
          <w:color w:val="000000"/>
          <w:kern w:val="0"/>
          <w:sz w:val="31"/>
          <w:szCs w:val="31"/>
          <w:lang w:bidi="ar"/>
        </w:rPr>
        <w:t xml:space="preserve">第二十条 </w:t>
      </w:r>
      <w:r>
        <w:rPr>
          <w:rFonts w:hint="eastAsia" w:ascii="仿宋_GB2312" w:hAnsi="仿宋_GB2312" w:eastAsia="仿宋_GB2312" w:cs="仿宋_GB2312"/>
          <w:color w:val="000000"/>
          <w:kern w:val="0"/>
          <w:sz w:val="31"/>
          <w:szCs w:val="31"/>
          <w:lang w:bidi="ar"/>
        </w:rPr>
        <w:t>支持优秀文化创新性传承</w:t>
      </w:r>
      <w:r>
        <w:rPr>
          <w:rFonts w:ascii="仿宋_GB2312" w:hAnsi="仿宋_GB2312" w:eastAsia="仿宋_GB2312" w:cs="仿宋_GB2312"/>
          <w:color w:val="000000"/>
          <w:kern w:val="0"/>
          <w:sz w:val="31"/>
          <w:szCs w:val="31"/>
          <w:lang w:bidi="ar"/>
        </w:rPr>
        <w:t xml:space="preserve">资金支持对象和标准： </w:t>
      </w:r>
    </w:p>
    <w:p w14:paraId="423EF16E">
      <w:pPr>
        <w:widowControl/>
        <w:ind w:firstLine="640" w:firstLineChars="200"/>
        <w:jc w:val="left"/>
      </w:pPr>
      <w:r>
        <w:rPr>
          <w:rFonts w:hint="eastAsia" w:ascii="仿宋_GB2312" w:hAnsi="仿宋_GB2312" w:eastAsia="仿宋_GB2312" w:cs="仿宋_GB2312"/>
          <w:sz w:val="32"/>
          <w:szCs w:val="32"/>
        </w:rPr>
        <w:t>支持在我区A级旅游景区（商场内不予包含）、文化场馆、星级酒店等开设示范性文旅创意商品实体店，实体店内展示文创商品不低于5个系列，每系列不低于10件，非遗、文博、文化创意展示面积不低于50</w:t>
      </w:r>
      <w:r>
        <w:rPr>
          <w:rFonts w:hint="eastAsia" w:ascii="宋体" w:hAnsi="宋体" w:eastAsia="宋体" w:cs="宋体"/>
          <w:sz w:val="32"/>
          <w:szCs w:val="32"/>
        </w:rPr>
        <w:t>㎡</w:t>
      </w:r>
      <w:r>
        <w:rPr>
          <w:rFonts w:hint="eastAsia" w:ascii="仿宋_GB2312" w:hAnsi="仿宋_GB2312" w:eastAsia="仿宋_GB2312" w:cs="仿宋_GB2312"/>
          <w:sz w:val="32"/>
          <w:szCs w:val="32"/>
        </w:rPr>
        <w:t>，持续经营满1年以上，并符合连续经营合同条件的，</w:t>
      </w:r>
      <w:r>
        <w:rPr>
          <w:rFonts w:hint="eastAsia" w:ascii="仿宋" w:hAnsi="仿宋" w:eastAsia="仿宋" w:cs="仿宋"/>
          <w:sz w:val="32"/>
          <w:szCs w:val="32"/>
        </w:rPr>
        <w:t>经区文化和旅游局主管部门认定，</w:t>
      </w:r>
      <w:r>
        <w:rPr>
          <w:rFonts w:hint="eastAsia" w:ascii="仿宋_GB2312" w:hAnsi="仿宋_GB2312" w:eastAsia="仿宋_GB2312" w:cs="仿宋_GB2312"/>
          <w:sz w:val="32"/>
          <w:szCs w:val="32"/>
        </w:rPr>
        <w:t>对其场地租赁费给予50%补贴，补贴最高不超过20万元。支持我区各法人主体与个人</w:t>
      </w:r>
      <w:r>
        <w:rPr>
          <w:rFonts w:ascii="仿宋_GB2312" w:hAnsi="Calibri" w:eastAsia="仿宋_GB2312" w:cs="仿宋_GB2312"/>
          <w:kern w:val="0"/>
          <w:sz w:val="31"/>
          <w:szCs w:val="31"/>
          <w:lang w:bidi="ar"/>
        </w:rPr>
        <w:t>参加</w:t>
      </w:r>
      <w:r>
        <w:rPr>
          <w:rFonts w:hint="eastAsia" w:ascii="仿宋_GB2312" w:hAnsi="Calibri" w:eastAsia="仿宋_GB2312" w:cs="仿宋_GB2312"/>
          <w:kern w:val="0"/>
          <w:sz w:val="31"/>
          <w:szCs w:val="31"/>
          <w:lang w:bidi="ar"/>
        </w:rPr>
        <w:t>文化和旅游主管部门组织的</w:t>
      </w:r>
      <w:r>
        <w:rPr>
          <w:rFonts w:ascii="仿宋_GB2312" w:hAnsi="Calibri" w:eastAsia="仿宋_GB2312" w:cs="仿宋_GB2312"/>
          <w:kern w:val="0"/>
          <w:sz w:val="31"/>
          <w:szCs w:val="31"/>
          <w:lang w:bidi="ar"/>
        </w:rPr>
        <w:t>国家级文创产品</w:t>
      </w:r>
      <w:r>
        <w:rPr>
          <w:rFonts w:hint="eastAsia" w:ascii="仿宋_GB2312" w:hAnsi="Calibri" w:eastAsia="仿宋_GB2312" w:cs="仿宋_GB2312"/>
          <w:kern w:val="0"/>
          <w:sz w:val="31"/>
          <w:szCs w:val="31"/>
          <w:lang w:bidi="ar"/>
        </w:rPr>
        <w:t>、旅游商品大赛或评选活动，并获得金奖、银奖、铜奖的文创产品和旅游商品，分别给予一次性奖励3万元、2万元、1万元。</w:t>
      </w:r>
      <w:r>
        <w:rPr>
          <w:rFonts w:ascii="仿宋_GB2312" w:hAnsi="仿宋_GB2312" w:eastAsia="仿宋_GB2312" w:cs="仿宋_GB2312"/>
          <w:kern w:val="0"/>
          <w:sz w:val="31"/>
          <w:szCs w:val="31"/>
          <w:lang w:bidi="ar"/>
        </w:rPr>
        <w:t xml:space="preserve"> </w:t>
      </w:r>
    </w:p>
    <w:p w14:paraId="03C0EAD2">
      <w:pPr>
        <w:widowControl/>
        <w:ind w:firstLine="620" w:firstLineChars="200"/>
        <w:jc w:val="left"/>
      </w:pPr>
      <w:r>
        <w:rPr>
          <w:rFonts w:hint="eastAsia" w:ascii="黑体" w:hAnsi="宋体" w:eastAsia="黑体" w:cs="黑体"/>
          <w:color w:val="000000"/>
          <w:kern w:val="0"/>
          <w:sz w:val="31"/>
          <w:szCs w:val="31"/>
          <w:lang w:bidi="ar"/>
        </w:rPr>
        <w:t xml:space="preserve">第二十一条 </w:t>
      </w:r>
      <w:r>
        <w:rPr>
          <w:rFonts w:hint="eastAsia" w:ascii="仿宋_GB2312" w:hAnsi="仿宋_GB2312" w:eastAsia="仿宋_GB2312" w:cs="仿宋_GB2312"/>
          <w:color w:val="000000"/>
          <w:kern w:val="0"/>
          <w:sz w:val="31"/>
          <w:szCs w:val="31"/>
          <w:lang w:bidi="ar"/>
        </w:rPr>
        <w:t>示范性文创</w:t>
      </w:r>
      <w:r>
        <w:rPr>
          <w:rFonts w:ascii="仿宋_GB2312" w:hAnsi="仿宋_GB2312" w:eastAsia="仿宋_GB2312" w:cs="仿宋_GB2312"/>
          <w:color w:val="000000"/>
          <w:kern w:val="0"/>
          <w:sz w:val="31"/>
          <w:szCs w:val="31"/>
          <w:lang w:bidi="ar"/>
        </w:rPr>
        <w:t xml:space="preserve">实体店项目补贴资金申报条件、申报材料及申报流程： </w:t>
      </w:r>
    </w:p>
    <w:p w14:paraId="1AFD364F">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7F193B21">
      <w:pPr>
        <w:widowControl/>
        <w:ind w:firstLine="620" w:firstLineChars="200"/>
        <w:jc w:val="left"/>
      </w:pPr>
      <w:r>
        <w:rPr>
          <w:rFonts w:ascii="仿宋_GB2312" w:hAnsi="仿宋_GB2312" w:eastAsia="仿宋_GB2312" w:cs="仿宋_GB2312"/>
          <w:color w:val="000000"/>
          <w:kern w:val="0"/>
          <w:sz w:val="31"/>
          <w:szCs w:val="31"/>
          <w:lang w:bidi="ar"/>
        </w:rPr>
        <w:t>1.在</w:t>
      </w:r>
      <w:r>
        <w:rPr>
          <w:rFonts w:hint="eastAsia" w:ascii="仿宋_GB2312" w:hAnsi="仿宋_GB2312" w:eastAsia="仿宋_GB2312" w:cs="仿宋_GB2312"/>
          <w:color w:val="000000"/>
          <w:kern w:val="0"/>
          <w:sz w:val="31"/>
          <w:szCs w:val="31"/>
          <w:lang w:bidi="ar"/>
        </w:rPr>
        <w:t>康巴什</w:t>
      </w:r>
      <w:r>
        <w:rPr>
          <w:rFonts w:ascii="仿宋_GB2312" w:hAnsi="仿宋_GB2312" w:eastAsia="仿宋_GB2312" w:cs="仿宋_GB2312"/>
          <w:color w:val="000000"/>
          <w:kern w:val="0"/>
          <w:sz w:val="31"/>
          <w:szCs w:val="31"/>
          <w:lang w:bidi="ar"/>
        </w:rPr>
        <w:t xml:space="preserve">内依法登记并运营的文创旅游商品企业或民间团体、文博单位及非遗传习所； </w:t>
      </w:r>
    </w:p>
    <w:p w14:paraId="05FE574E">
      <w:pPr>
        <w:widowControl/>
        <w:ind w:firstLine="620" w:firstLineChars="200"/>
        <w:jc w:val="left"/>
      </w:pPr>
      <w:r>
        <w:rPr>
          <w:rFonts w:ascii="仿宋_GB2312" w:hAnsi="仿宋_GB2312" w:eastAsia="仿宋_GB2312" w:cs="仿宋_GB2312"/>
          <w:color w:val="000000"/>
          <w:kern w:val="0"/>
          <w:sz w:val="31"/>
          <w:szCs w:val="31"/>
          <w:lang w:bidi="ar"/>
        </w:rPr>
        <w:t>2.须在</w:t>
      </w:r>
      <w:r>
        <w:rPr>
          <w:rFonts w:hint="eastAsia" w:ascii="仿宋_GB2312" w:hAnsi="仿宋_GB2312" w:eastAsia="仿宋_GB2312" w:cs="仿宋_GB2312"/>
          <w:color w:val="000000"/>
          <w:kern w:val="0"/>
          <w:sz w:val="31"/>
          <w:szCs w:val="31"/>
          <w:lang w:bidi="ar"/>
        </w:rPr>
        <w:t>我区</w:t>
      </w:r>
      <w:r>
        <w:rPr>
          <w:rFonts w:ascii="仿宋_GB2312" w:hAnsi="仿宋_GB2312" w:eastAsia="仿宋_GB2312" w:cs="仿宋_GB2312"/>
          <w:color w:val="000000"/>
          <w:kern w:val="0"/>
          <w:sz w:val="31"/>
          <w:szCs w:val="31"/>
          <w:lang w:bidi="ar"/>
        </w:rPr>
        <w:t xml:space="preserve">内的A级旅游景区、机场、火车站、文化场馆、星级酒店开设实体店项目，且产生场地租赁费用； </w:t>
      </w:r>
    </w:p>
    <w:p w14:paraId="0967F79F">
      <w:pPr>
        <w:widowControl/>
        <w:ind w:firstLine="620" w:firstLineChars="200"/>
        <w:jc w:val="left"/>
      </w:pPr>
      <w:r>
        <w:rPr>
          <w:rFonts w:ascii="仿宋_GB2312" w:hAnsi="仿宋_GB2312" w:eastAsia="仿宋_GB2312" w:cs="仿宋_GB2312"/>
          <w:color w:val="000000"/>
          <w:kern w:val="0"/>
          <w:sz w:val="31"/>
          <w:szCs w:val="31"/>
          <w:lang w:bidi="ar"/>
        </w:rPr>
        <w:t>3.非遗、文博展示面积达到50</w:t>
      </w:r>
      <w:r>
        <w:rPr>
          <w:rFonts w:hint="eastAsia" w:ascii="宋体" w:hAnsi="宋体" w:eastAsia="宋体" w:cs="宋体"/>
          <w:color w:val="000000"/>
          <w:kern w:val="0"/>
          <w:sz w:val="31"/>
          <w:szCs w:val="31"/>
          <w:lang w:bidi="ar"/>
        </w:rPr>
        <w:t>㎡</w:t>
      </w:r>
      <w:r>
        <w:rPr>
          <w:rFonts w:ascii="仿宋_GB2312" w:hAnsi="仿宋_GB2312" w:eastAsia="仿宋_GB2312" w:cs="仿宋_GB2312"/>
          <w:color w:val="000000"/>
          <w:kern w:val="0"/>
          <w:sz w:val="31"/>
          <w:szCs w:val="31"/>
          <w:lang w:bidi="ar"/>
        </w:rPr>
        <w:t>，展示物品</w:t>
      </w:r>
      <w:r>
        <w:rPr>
          <w:rFonts w:hint="eastAsia" w:ascii="仿宋_GB2312" w:hAnsi="仿宋_GB2312" w:eastAsia="仿宋_GB2312" w:cs="仿宋_GB2312"/>
          <w:color w:val="000000"/>
          <w:kern w:val="0"/>
          <w:sz w:val="31"/>
          <w:szCs w:val="31"/>
          <w:lang w:bidi="ar"/>
        </w:rPr>
        <w:t>5个系列以上，每系列不少于10件（套）</w:t>
      </w:r>
      <w:r>
        <w:rPr>
          <w:rFonts w:ascii="仿宋_GB2312" w:hAnsi="仿宋_GB2312" w:eastAsia="仿宋_GB2312" w:cs="仿宋_GB2312"/>
          <w:color w:val="000000"/>
          <w:kern w:val="0"/>
          <w:sz w:val="31"/>
          <w:szCs w:val="31"/>
          <w:lang w:bidi="ar"/>
        </w:rPr>
        <w:t>以上，文创等其他实体店营业面积达到</w:t>
      </w:r>
      <w:r>
        <w:rPr>
          <w:rFonts w:hint="eastAsia" w:ascii="仿宋_GB2312" w:hAnsi="仿宋_GB2312" w:eastAsia="仿宋_GB2312" w:cs="仿宋_GB2312"/>
          <w:color w:val="000000"/>
          <w:kern w:val="0"/>
          <w:sz w:val="31"/>
          <w:szCs w:val="31"/>
          <w:lang w:bidi="ar"/>
        </w:rPr>
        <w:t>10</w:t>
      </w:r>
      <w:r>
        <w:rPr>
          <w:rFonts w:ascii="仿宋_GB2312" w:hAnsi="仿宋_GB2312" w:eastAsia="仿宋_GB2312" w:cs="仿宋_GB2312"/>
          <w:color w:val="000000"/>
          <w:kern w:val="0"/>
          <w:sz w:val="31"/>
          <w:szCs w:val="31"/>
          <w:lang w:bidi="ar"/>
        </w:rPr>
        <w:t>0</w:t>
      </w:r>
      <w:r>
        <w:rPr>
          <w:rFonts w:hint="eastAsia" w:ascii="宋体" w:hAnsi="宋体" w:eastAsia="宋体" w:cs="宋体"/>
          <w:color w:val="000000"/>
          <w:kern w:val="0"/>
          <w:sz w:val="31"/>
          <w:szCs w:val="31"/>
          <w:lang w:bidi="ar"/>
        </w:rPr>
        <w:t>㎡</w:t>
      </w:r>
      <w:r>
        <w:rPr>
          <w:rFonts w:ascii="仿宋_GB2312" w:hAnsi="仿宋_GB2312" w:eastAsia="仿宋_GB2312" w:cs="仿宋_GB2312"/>
          <w:color w:val="000000"/>
          <w:kern w:val="0"/>
          <w:sz w:val="31"/>
          <w:szCs w:val="31"/>
          <w:lang w:bidi="ar"/>
        </w:rPr>
        <w:t>，销售文创商品不少于</w:t>
      </w:r>
      <w:r>
        <w:rPr>
          <w:rFonts w:hint="eastAsia" w:ascii="仿宋_GB2312" w:hAnsi="仿宋_GB2312" w:eastAsia="仿宋_GB2312" w:cs="仿宋_GB2312"/>
          <w:color w:val="000000"/>
          <w:kern w:val="0"/>
          <w:sz w:val="31"/>
          <w:szCs w:val="31"/>
          <w:lang w:bidi="ar"/>
        </w:rPr>
        <w:t>8个系列，每系列不少于15件（套）以上</w:t>
      </w:r>
      <w:r>
        <w:rPr>
          <w:rFonts w:ascii="仿宋_GB2312" w:hAnsi="仿宋_GB2312" w:eastAsia="仿宋_GB2312" w:cs="仿宋_GB2312"/>
          <w:color w:val="000000"/>
          <w:kern w:val="0"/>
          <w:sz w:val="31"/>
          <w:szCs w:val="31"/>
          <w:lang w:bidi="ar"/>
        </w:rPr>
        <w:t xml:space="preserve">； </w:t>
      </w:r>
    </w:p>
    <w:p w14:paraId="74934FA6">
      <w:pPr>
        <w:widowControl/>
        <w:ind w:firstLine="620" w:firstLineChars="200"/>
        <w:jc w:val="left"/>
      </w:pPr>
      <w:r>
        <w:rPr>
          <w:rFonts w:ascii="仿宋_GB2312" w:hAnsi="仿宋_GB2312" w:eastAsia="仿宋_GB2312" w:cs="仿宋_GB2312"/>
          <w:color w:val="000000"/>
          <w:kern w:val="0"/>
          <w:sz w:val="31"/>
          <w:szCs w:val="31"/>
          <w:lang w:bidi="ar"/>
        </w:rPr>
        <w:t>4.申报之日前持续经营满1年，且后续持续经营</w:t>
      </w:r>
      <w:r>
        <w:rPr>
          <w:rFonts w:hint="eastAsia" w:ascii="仿宋_GB2312" w:hAnsi="仿宋_GB2312" w:eastAsia="仿宋_GB2312" w:cs="仿宋_GB2312"/>
          <w:color w:val="000000"/>
          <w:kern w:val="0"/>
          <w:sz w:val="31"/>
          <w:szCs w:val="31"/>
          <w:lang w:bidi="ar"/>
        </w:rPr>
        <w:t>许可</w:t>
      </w:r>
      <w:r>
        <w:rPr>
          <w:rFonts w:ascii="仿宋_GB2312" w:hAnsi="仿宋_GB2312" w:eastAsia="仿宋_GB2312" w:cs="仿宋_GB2312"/>
          <w:color w:val="000000"/>
          <w:kern w:val="0"/>
          <w:sz w:val="31"/>
          <w:szCs w:val="31"/>
          <w:lang w:bidi="ar"/>
        </w:rPr>
        <w:t xml:space="preserve">达到1年以上，后续经营展示的面积不得小于申报年度标准，每个 </w:t>
      </w:r>
    </w:p>
    <w:p w14:paraId="526378AF">
      <w:pPr>
        <w:widowControl/>
        <w:jc w:val="left"/>
      </w:pPr>
      <w:r>
        <w:rPr>
          <w:rFonts w:ascii="仿宋_GB2312" w:hAnsi="仿宋_GB2312" w:eastAsia="仿宋_GB2312" w:cs="仿宋_GB2312"/>
          <w:color w:val="000000"/>
          <w:kern w:val="0"/>
          <w:sz w:val="31"/>
          <w:szCs w:val="31"/>
          <w:lang w:bidi="ar"/>
        </w:rPr>
        <w:t xml:space="preserve">年度营业时间不少于180天； </w:t>
      </w:r>
    </w:p>
    <w:p w14:paraId="4D19A246">
      <w:pPr>
        <w:widowControl/>
        <w:ind w:firstLine="620" w:firstLineChars="200"/>
        <w:jc w:val="left"/>
      </w:pPr>
      <w:r>
        <w:rPr>
          <w:rFonts w:ascii="仿宋_GB2312" w:hAnsi="仿宋_GB2312" w:eastAsia="仿宋_GB2312" w:cs="仿宋_GB2312"/>
          <w:color w:val="000000"/>
          <w:kern w:val="0"/>
          <w:sz w:val="31"/>
          <w:szCs w:val="31"/>
          <w:lang w:bidi="ar"/>
        </w:rPr>
        <w:t xml:space="preserve">5.凡销售商品一律明码标价，年内无重大投诉，无负面 </w:t>
      </w:r>
    </w:p>
    <w:p w14:paraId="6B7322F5">
      <w:pPr>
        <w:widowControl/>
        <w:jc w:val="left"/>
      </w:pPr>
      <w:r>
        <w:rPr>
          <w:rFonts w:ascii="仿宋_GB2312" w:hAnsi="仿宋_GB2312" w:eastAsia="仿宋_GB2312" w:cs="仿宋_GB2312"/>
          <w:color w:val="000000"/>
          <w:kern w:val="0"/>
          <w:sz w:val="31"/>
          <w:szCs w:val="31"/>
          <w:lang w:bidi="ar"/>
        </w:rPr>
        <w:t xml:space="preserve">舆情。 </w:t>
      </w:r>
    </w:p>
    <w:p w14:paraId="3B10EE71">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13982C03">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4FDD2317">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 </w:t>
      </w:r>
    </w:p>
    <w:p w14:paraId="71980571">
      <w:pPr>
        <w:widowControl/>
        <w:jc w:val="left"/>
      </w:pPr>
      <w:r>
        <w:rPr>
          <w:rFonts w:ascii="仿宋_GB2312" w:hAnsi="仿宋_GB2312" w:eastAsia="仿宋_GB2312" w:cs="仿宋_GB2312"/>
          <w:color w:val="000000"/>
          <w:kern w:val="0"/>
          <w:sz w:val="31"/>
          <w:szCs w:val="31"/>
          <w:lang w:bidi="ar"/>
        </w:rPr>
        <w:t xml:space="preserve">机构公章）和法定代表人身份证复印件； </w:t>
      </w:r>
    </w:p>
    <w:p w14:paraId="7015A2F4">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.项目申报承诺书（附件 2）</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 </w:t>
      </w:r>
    </w:p>
    <w:p w14:paraId="091961DB">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.项目情况说明材料，需包含项目实施单位基本情况介绍，项目选址，实体店展示销售产品名称、种类、定价、产品简介（列表格说明</w:t>
      </w:r>
      <w:r>
        <w:rPr>
          <w:rFonts w:hint="eastAsia" w:ascii="仿宋_GB2312" w:hAnsi="仿宋_GB2312" w:eastAsia="仿宋_GB2312" w:cs="仿宋_GB2312"/>
          <w:color w:val="000000"/>
          <w:kern w:val="0"/>
          <w:sz w:val="31"/>
          <w:szCs w:val="31"/>
          <w:lang w:bidi="ar"/>
        </w:rPr>
        <w:t>，并附合作销售协议</w:t>
      </w:r>
      <w:r>
        <w:rPr>
          <w:rFonts w:ascii="仿宋_GB2312" w:hAnsi="仿宋_GB2312" w:eastAsia="仿宋_GB2312" w:cs="仿宋_GB2312"/>
          <w:color w:val="000000"/>
          <w:kern w:val="0"/>
          <w:sz w:val="31"/>
          <w:szCs w:val="31"/>
          <w:lang w:bidi="ar"/>
        </w:rPr>
        <w:t xml:space="preserve">）等基本情况，申报年度销售展示情况及预期效益分析等； </w:t>
      </w:r>
    </w:p>
    <w:p w14:paraId="2DCBC1BC">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.营业时间证明性材料（需加盖申报机构和实体店所在地企业或单位公章）； </w:t>
      </w:r>
    </w:p>
    <w:p w14:paraId="7CD42575">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.申报年度及下一年度场地租赁协议复印件（需加盖申报机构公章），须包含租赁场地面积、场地全年租赁费用总额等必要信息； </w:t>
      </w:r>
    </w:p>
    <w:p w14:paraId="71ADE360">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.场地租赁费用付款凭证复印件（需加盖申报机构公章）； </w:t>
      </w:r>
    </w:p>
    <w:p w14:paraId="36F8CD0A">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.绩效评价表（附件 3）； </w:t>
      </w:r>
    </w:p>
    <w:p w14:paraId="01DED985">
      <w:pPr>
        <w:widowControl/>
        <w:ind w:firstLine="620" w:firstLineChars="200"/>
        <w:jc w:val="left"/>
      </w:pPr>
      <w:r>
        <w:rPr>
          <w:rFonts w:hint="eastAsia" w:ascii="仿宋_GB2312" w:hAnsi="仿宋_GB2312" w:eastAsia="仿宋_GB2312" w:cs="仿宋_GB2312"/>
          <w:color w:val="000000"/>
          <w:kern w:val="0"/>
          <w:sz w:val="31"/>
          <w:szCs w:val="31"/>
          <w:lang w:bidi="ar"/>
        </w:rPr>
        <w:t>9</w:t>
      </w:r>
      <w:r>
        <w:rPr>
          <w:rFonts w:ascii="仿宋_GB2312" w:hAnsi="仿宋_GB2312" w:eastAsia="仿宋_GB2312" w:cs="仿宋_GB2312"/>
          <w:color w:val="000000"/>
          <w:kern w:val="0"/>
          <w:sz w:val="31"/>
          <w:szCs w:val="31"/>
          <w:lang w:bidi="ar"/>
        </w:rPr>
        <w:t xml:space="preserve">.申报主体在信用（中国）或信用（内蒙古）网站信用记录。 </w:t>
      </w:r>
    </w:p>
    <w:p w14:paraId="5D4B7179">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324D049B">
      <w:pPr>
        <w:widowControl/>
        <w:ind w:firstLine="620" w:firstLineChars="200"/>
        <w:jc w:val="left"/>
      </w:pPr>
      <w:r>
        <w:rPr>
          <w:rFonts w:ascii="仿宋_GB2312" w:hAnsi="仿宋_GB2312" w:eastAsia="仿宋_GB2312" w:cs="仿宋_GB2312"/>
          <w:color w:val="000000"/>
          <w:kern w:val="0"/>
          <w:sz w:val="31"/>
          <w:szCs w:val="31"/>
          <w:lang w:bidi="ar"/>
        </w:rPr>
        <w:t>符合</w:t>
      </w:r>
      <w:r>
        <w:rPr>
          <w:rFonts w:hint="eastAsia" w:ascii="仿宋_GB2312" w:hAnsi="仿宋_GB2312" w:eastAsia="仿宋_GB2312" w:cs="仿宋_GB2312"/>
          <w:color w:val="000000"/>
          <w:kern w:val="0"/>
          <w:sz w:val="31"/>
          <w:szCs w:val="31"/>
          <w:lang w:bidi="ar"/>
        </w:rPr>
        <w:t>示范性</w:t>
      </w:r>
      <w:r>
        <w:rPr>
          <w:rFonts w:ascii="仿宋_GB2312" w:hAnsi="仿宋_GB2312" w:eastAsia="仿宋_GB2312" w:cs="仿宋_GB2312"/>
          <w:color w:val="000000"/>
          <w:kern w:val="0"/>
          <w:sz w:val="31"/>
          <w:szCs w:val="31"/>
          <w:lang w:bidi="ar"/>
        </w:rPr>
        <w:t>实体店补贴申报条件的机构需在申报年度的</w:t>
      </w:r>
      <w:r>
        <w:rPr>
          <w:rFonts w:hint="eastAsia" w:ascii="仿宋_GB2312" w:hAnsi="仿宋_GB2312" w:eastAsia="仿宋_GB2312" w:cs="仿宋_GB2312"/>
          <w:color w:val="000000"/>
          <w:kern w:val="0"/>
          <w:sz w:val="31"/>
          <w:szCs w:val="31"/>
          <w:lang w:bidi="ar"/>
        </w:rPr>
        <w:t>12月30</w:t>
      </w:r>
      <w:r>
        <w:rPr>
          <w:rFonts w:ascii="仿宋_GB2312" w:hAnsi="仿宋_GB2312" w:eastAsia="仿宋_GB2312" w:cs="仿宋_GB2312"/>
          <w:color w:val="000000"/>
          <w:kern w:val="0"/>
          <w:sz w:val="31"/>
          <w:szCs w:val="31"/>
          <w:lang w:bidi="ar"/>
        </w:rPr>
        <w:t>日前，将申报材料按照本条要求及顺序进行胶印装订（一式两份），连同申报材料电子版（PDF）报区文旅局，逾期视为主动放弃申报资格。</w:t>
      </w:r>
    </w:p>
    <w:p w14:paraId="4FB66A07">
      <w:pPr>
        <w:widowControl/>
        <w:ind w:firstLine="620" w:firstLineChars="200"/>
        <w:jc w:val="left"/>
      </w:pPr>
      <w:r>
        <w:rPr>
          <w:rFonts w:hint="eastAsia" w:ascii="黑体" w:hAnsi="宋体" w:eastAsia="黑体" w:cs="黑体"/>
          <w:color w:val="000000"/>
          <w:kern w:val="0"/>
          <w:sz w:val="31"/>
          <w:szCs w:val="31"/>
          <w:lang w:bidi="ar"/>
        </w:rPr>
        <w:t xml:space="preserve">第二十二条  </w:t>
      </w:r>
      <w:r>
        <w:rPr>
          <w:rFonts w:hint="eastAsia" w:ascii="仿宋_GB2312" w:hAnsi="Calibri" w:eastAsia="仿宋_GB2312" w:cs="仿宋_GB2312"/>
          <w:spacing w:val="-5"/>
          <w:sz w:val="32"/>
          <w:szCs w:val="32"/>
        </w:rPr>
        <w:t>丰富公共文化空间供给项目</w:t>
      </w:r>
      <w:r>
        <w:rPr>
          <w:rFonts w:ascii="仿宋_GB2312" w:hAnsi="仿宋_GB2312" w:eastAsia="仿宋_GB2312" w:cs="仿宋_GB2312"/>
          <w:color w:val="000000"/>
          <w:kern w:val="0"/>
          <w:sz w:val="31"/>
          <w:szCs w:val="31"/>
          <w:lang w:bidi="ar"/>
        </w:rPr>
        <w:t xml:space="preserve">申报条件、申报说明、申报材料及申报流程： </w:t>
      </w:r>
    </w:p>
    <w:p w14:paraId="240E5F78">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567138AA">
      <w:pPr>
        <w:widowControl/>
        <w:ind w:firstLine="620" w:firstLineChars="200"/>
        <w:jc w:val="left"/>
      </w:pPr>
      <w:r>
        <w:rPr>
          <w:rFonts w:ascii="仿宋_GB2312" w:hAnsi="仿宋_GB2312" w:eastAsia="仿宋_GB2312" w:cs="仿宋_GB2312"/>
          <w:color w:val="000000"/>
          <w:kern w:val="0"/>
          <w:sz w:val="31"/>
          <w:szCs w:val="31"/>
          <w:lang w:bidi="ar"/>
        </w:rPr>
        <w:t>1.在文物主管部门备案、民政部门登记，并按时参加年检、年报的</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 xml:space="preserve">范围内非国有博物馆； </w:t>
      </w:r>
    </w:p>
    <w:p w14:paraId="5097A2D4">
      <w:pPr>
        <w:widowControl/>
        <w:ind w:firstLine="620" w:firstLineChars="200"/>
        <w:jc w:val="left"/>
      </w:pPr>
      <w:r>
        <w:rPr>
          <w:rFonts w:ascii="仿宋_GB2312" w:hAnsi="仿宋_GB2312" w:eastAsia="仿宋_GB2312" w:cs="仿宋_GB2312"/>
          <w:color w:val="000000"/>
          <w:kern w:val="0"/>
          <w:sz w:val="31"/>
          <w:szCs w:val="31"/>
          <w:lang w:bidi="ar"/>
        </w:rPr>
        <w:t xml:space="preserve">2.申报之日前正常开放运行1年以上，且年内开放时间不少于180天； </w:t>
      </w:r>
    </w:p>
    <w:p w14:paraId="644E8D62">
      <w:pPr>
        <w:widowControl/>
        <w:ind w:firstLine="620" w:firstLineChars="200"/>
        <w:jc w:val="left"/>
      </w:pPr>
      <w:r>
        <w:rPr>
          <w:rFonts w:ascii="仿宋_GB2312" w:hAnsi="仿宋_GB2312" w:eastAsia="仿宋_GB2312" w:cs="仿宋_GB2312"/>
          <w:color w:val="000000"/>
          <w:kern w:val="0"/>
          <w:sz w:val="31"/>
          <w:szCs w:val="31"/>
          <w:lang w:bidi="ar"/>
        </w:rPr>
        <w:t>3.展厅面积不少于400平方米，</w:t>
      </w:r>
      <w:r>
        <w:rPr>
          <w:rFonts w:hint="eastAsia" w:ascii="仿宋_GB2312" w:hAnsi="仿宋_GB2312" w:eastAsia="仿宋_GB2312" w:cs="仿宋_GB2312"/>
          <w:color w:val="000000"/>
          <w:kern w:val="0"/>
          <w:sz w:val="31"/>
          <w:szCs w:val="31"/>
          <w:lang w:bidi="ar"/>
        </w:rPr>
        <w:t>有效</w:t>
      </w:r>
      <w:r>
        <w:rPr>
          <w:rFonts w:ascii="仿宋_GB2312" w:hAnsi="仿宋_GB2312" w:eastAsia="仿宋_GB2312" w:cs="仿宋_GB2312"/>
          <w:color w:val="000000"/>
          <w:kern w:val="0"/>
          <w:sz w:val="31"/>
          <w:szCs w:val="31"/>
          <w:lang w:bidi="ar"/>
        </w:rPr>
        <w:t xml:space="preserve">藏品不少于300件（套）； </w:t>
      </w:r>
    </w:p>
    <w:p w14:paraId="3492D7CC">
      <w:pPr>
        <w:widowControl/>
        <w:ind w:firstLine="620" w:firstLineChars="200"/>
        <w:jc w:val="left"/>
      </w:pPr>
      <w:r>
        <w:rPr>
          <w:rFonts w:ascii="仿宋_GB2312" w:hAnsi="仿宋_GB2312" w:eastAsia="仿宋_GB2312" w:cs="仿宋_GB2312"/>
          <w:color w:val="000000"/>
          <w:kern w:val="0"/>
          <w:sz w:val="31"/>
          <w:szCs w:val="31"/>
          <w:lang w:bidi="ar"/>
        </w:rPr>
        <w:t xml:space="preserve">4.展览大纲和讲解词通过自治区文物行政部门审核，并在举办地文物行政部门备案； </w:t>
      </w:r>
    </w:p>
    <w:p w14:paraId="006D75DE">
      <w:pPr>
        <w:widowControl/>
        <w:ind w:firstLine="620" w:firstLineChars="200"/>
        <w:jc w:val="left"/>
      </w:pPr>
      <w:r>
        <w:rPr>
          <w:rFonts w:ascii="仿宋_GB2312" w:hAnsi="仿宋_GB2312" w:eastAsia="仿宋_GB2312" w:cs="仿宋_GB2312"/>
          <w:color w:val="000000"/>
          <w:kern w:val="0"/>
          <w:sz w:val="31"/>
          <w:szCs w:val="31"/>
          <w:lang w:bidi="ar"/>
        </w:rPr>
        <w:t xml:space="preserve">5.按照公示制度规定对免费开放相关内容进行网上或在醒目位置进行公示； </w:t>
      </w:r>
    </w:p>
    <w:p w14:paraId="024F8771">
      <w:pPr>
        <w:widowControl/>
        <w:ind w:firstLine="620" w:firstLineChars="200"/>
        <w:jc w:val="left"/>
      </w:pPr>
      <w:r>
        <w:rPr>
          <w:rFonts w:ascii="仿宋_GB2312" w:hAnsi="仿宋_GB2312" w:eastAsia="仿宋_GB2312" w:cs="仿宋_GB2312"/>
          <w:color w:val="000000"/>
          <w:kern w:val="0"/>
          <w:sz w:val="31"/>
          <w:szCs w:val="31"/>
          <w:lang w:bidi="ar"/>
        </w:rPr>
        <w:t xml:space="preserve">6.年内无重大投诉，无负面舆情。 </w:t>
      </w:r>
    </w:p>
    <w:p w14:paraId="400B9999">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（二）申报说明 </w:t>
      </w:r>
    </w:p>
    <w:p w14:paraId="1810539E">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符合申报条件的</w:t>
      </w:r>
      <w:r>
        <w:rPr>
          <w:rFonts w:hint="eastAsia" w:ascii="仿宋_GB2312" w:hAnsi="仿宋_GB2312" w:eastAsia="仿宋_GB2312" w:cs="仿宋_GB2312"/>
          <w:color w:val="000000"/>
          <w:kern w:val="0"/>
          <w:sz w:val="31"/>
          <w:szCs w:val="31"/>
          <w:lang w:bidi="ar"/>
        </w:rPr>
        <w:t>我区</w:t>
      </w:r>
      <w:r>
        <w:rPr>
          <w:rFonts w:ascii="仿宋_GB2312" w:hAnsi="仿宋_GB2312" w:eastAsia="仿宋_GB2312" w:cs="仿宋_GB2312"/>
          <w:color w:val="000000"/>
          <w:kern w:val="0"/>
          <w:sz w:val="31"/>
          <w:szCs w:val="31"/>
          <w:lang w:bidi="ar"/>
        </w:rPr>
        <w:t>内非国有博物馆，根据博物馆展厅面积和藏品数量分别</w:t>
      </w:r>
      <w:r>
        <w:rPr>
          <w:rFonts w:hint="eastAsia" w:ascii="仿宋_GB2312" w:hAnsi="仿宋_GB2312" w:eastAsia="仿宋_GB2312" w:cs="仿宋_GB2312"/>
          <w:color w:val="000000"/>
          <w:kern w:val="0"/>
          <w:sz w:val="31"/>
          <w:szCs w:val="31"/>
          <w:lang w:bidi="ar"/>
        </w:rPr>
        <w:t>给予</w:t>
      </w:r>
      <w:r>
        <w:rPr>
          <w:rFonts w:ascii="仿宋_GB2312" w:hAnsi="仿宋_GB2312" w:eastAsia="仿宋_GB2312" w:cs="仿宋_GB2312"/>
          <w:color w:val="000000"/>
          <w:kern w:val="0"/>
          <w:sz w:val="31"/>
          <w:szCs w:val="31"/>
          <w:lang w:bidi="ar"/>
        </w:rPr>
        <w:t>5万元</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10万元的补贴。展厅面积≥400 平方米、</w:t>
      </w:r>
      <w:r>
        <w:rPr>
          <w:rFonts w:hint="eastAsia" w:ascii="仿宋_GB2312" w:hAnsi="仿宋_GB2312" w:eastAsia="仿宋_GB2312" w:cs="仿宋_GB2312"/>
          <w:color w:val="000000"/>
          <w:kern w:val="0"/>
          <w:sz w:val="31"/>
          <w:szCs w:val="31"/>
          <w:lang w:bidi="ar"/>
        </w:rPr>
        <w:t>有效</w:t>
      </w:r>
      <w:r>
        <w:rPr>
          <w:rFonts w:ascii="仿宋_GB2312" w:hAnsi="仿宋_GB2312" w:eastAsia="仿宋_GB2312" w:cs="仿宋_GB2312"/>
          <w:color w:val="000000"/>
          <w:kern w:val="0"/>
          <w:sz w:val="31"/>
          <w:szCs w:val="31"/>
          <w:lang w:bidi="ar"/>
        </w:rPr>
        <w:t>藏品≥300 件（套）的，给予5元免费开放补贴；展厅面积≥</w:t>
      </w: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00 平方米、</w:t>
      </w:r>
      <w:r>
        <w:rPr>
          <w:rFonts w:hint="eastAsia" w:ascii="仿宋_GB2312" w:hAnsi="仿宋_GB2312" w:eastAsia="仿宋_GB2312" w:cs="仿宋_GB2312"/>
          <w:color w:val="000000"/>
          <w:kern w:val="0"/>
          <w:sz w:val="31"/>
          <w:szCs w:val="31"/>
          <w:lang w:bidi="ar"/>
        </w:rPr>
        <w:t>有效</w:t>
      </w:r>
      <w:r>
        <w:rPr>
          <w:rFonts w:ascii="仿宋_GB2312" w:hAnsi="仿宋_GB2312" w:eastAsia="仿宋_GB2312" w:cs="仿宋_GB2312"/>
          <w:color w:val="000000"/>
          <w:kern w:val="0"/>
          <w:sz w:val="31"/>
          <w:szCs w:val="31"/>
          <w:lang w:bidi="ar"/>
        </w:rPr>
        <w:t>藏品≥400 件（套）的，给予</w:t>
      </w:r>
      <w:r>
        <w:rPr>
          <w:rFonts w:hint="eastAsia" w:ascii="仿宋_GB2312" w:hAnsi="仿宋_GB2312" w:eastAsia="仿宋_GB2312" w:cs="仿宋_GB2312"/>
          <w:color w:val="000000"/>
          <w:kern w:val="0"/>
          <w:sz w:val="31"/>
          <w:szCs w:val="31"/>
          <w:lang w:bidi="ar"/>
        </w:rPr>
        <w:t>大于5</w:t>
      </w:r>
      <w:r>
        <w:rPr>
          <w:rFonts w:ascii="仿宋_GB2312" w:hAnsi="仿宋_GB2312" w:eastAsia="仿宋_GB2312" w:cs="仿宋_GB2312"/>
          <w:color w:val="000000"/>
          <w:kern w:val="0"/>
          <w:sz w:val="31"/>
          <w:szCs w:val="31"/>
          <w:lang w:bidi="ar"/>
        </w:rPr>
        <w:t>万元</w:t>
      </w:r>
      <w:r>
        <w:rPr>
          <w:rFonts w:hint="eastAsia" w:ascii="仿宋_GB2312" w:hAnsi="仿宋_GB2312" w:eastAsia="仿宋_GB2312" w:cs="仿宋_GB2312"/>
          <w:color w:val="000000"/>
          <w:kern w:val="0"/>
          <w:sz w:val="31"/>
          <w:szCs w:val="31"/>
          <w:lang w:bidi="ar"/>
        </w:rPr>
        <w:t>小于10</w:t>
      </w:r>
      <w:r>
        <w:rPr>
          <w:rFonts w:ascii="仿宋_GB2312" w:hAnsi="仿宋_GB2312" w:eastAsia="仿宋_GB2312" w:cs="仿宋_GB2312"/>
          <w:color w:val="000000"/>
          <w:kern w:val="0"/>
          <w:sz w:val="31"/>
          <w:szCs w:val="31"/>
          <w:lang w:bidi="ar"/>
        </w:rPr>
        <w:t>万元免费开放补贴。</w:t>
      </w:r>
    </w:p>
    <w:p w14:paraId="45649523">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（三）申报材料 </w:t>
      </w:r>
    </w:p>
    <w:p w14:paraId="3EBA3728">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08E2D266">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.申报单位法定代表人身份证复印件； </w:t>
      </w:r>
    </w:p>
    <w:p w14:paraId="00AE56DE">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3B4744E3">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.自治区文物行政部门出具的博物馆备案文件复印件、展览大纲和讲解词审核批复文件及举办地文物行政部门出具的备案文件复印件； </w:t>
      </w:r>
    </w:p>
    <w:p w14:paraId="382A81D2">
      <w:pPr>
        <w:widowControl/>
        <w:ind w:firstLine="620" w:firstLineChars="200"/>
        <w:jc w:val="left"/>
      </w:pPr>
      <w:r>
        <w:rPr>
          <w:rFonts w:ascii="仿宋_GB2312" w:hAnsi="仿宋_GB2312" w:eastAsia="仿宋_GB2312" w:cs="仿宋_GB2312"/>
          <w:color w:val="000000"/>
          <w:kern w:val="0"/>
          <w:sz w:val="31"/>
          <w:szCs w:val="31"/>
          <w:lang w:bidi="ar"/>
        </w:rPr>
        <w:t xml:space="preserve">5.《民办非企业单位登记证书》复印件及年检证明材料； </w:t>
      </w:r>
    </w:p>
    <w:p w14:paraId="51C333EC">
      <w:pPr>
        <w:widowControl/>
        <w:ind w:firstLine="620" w:firstLineChars="200"/>
        <w:jc w:val="left"/>
      </w:pPr>
      <w:r>
        <w:rPr>
          <w:rFonts w:ascii="仿宋_GB2312" w:hAnsi="仿宋_GB2312" w:eastAsia="仿宋_GB2312" w:cs="仿宋_GB2312"/>
          <w:color w:val="000000"/>
          <w:kern w:val="0"/>
          <w:sz w:val="31"/>
          <w:szCs w:val="31"/>
          <w:lang w:bidi="ar"/>
        </w:rPr>
        <w:t xml:space="preserve">6.博物馆年报系统网络截图； </w:t>
      </w:r>
    </w:p>
    <w:p w14:paraId="48ABCE62">
      <w:pPr>
        <w:widowControl/>
        <w:ind w:firstLine="620" w:firstLineChars="200"/>
        <w:jc w:val="left"/>
      </w:pPr>
      <w:r>
        <w:rPr>
          <w:rFonts w:ascii="仿宋_GB2312" w:hAnsi="仿宋_GB2312" w:eastAsia="仿宋_GB2312" w:cs="仿宋_GB2312"/>
          <w:color w:val="000000"/>
          <w:kern w:val="0"/>
          <w:sz w:val="31"/>
          <w:szCs w:val="31"/>
          <w:lang w:bidi="ar"/>
        </w:rPr>
        <w:t>7.开放时间公示图片或</w:t>
      </w:r>
      <w:r>
        <w:rPr>
          <w:rFonts w:hint="eastAsia" w:ascii="仿宋_GB2312" w:hAnsi="仿宋_GB2312" w:eastAsia="仿宋_GB2312" w:cs="仿宋_GB2312"/>
          <w:color w:val="000000"/>
          <w:kern w:val="0"/>
          <w:sz w:val="31"/>
          <w:szCs w:val="31"/>
          <w:lang w:bidi="ar"/>
        </w:rPr>
        <w:t>网络平台</w:t>
      </w:r>
      <w:r>
        <w:rPr>
          <w:rFonts w:ascii="仿宋_GB2312" w:hAnsi="仿宋_GB2312" w:eastAsia="仿宋_GB2312" w:cs="仿宋_GB2312"/>
          <w:color w:val="000000"/>
          <w:kern w:val="0"/>
          <w:sz w:val="31"/>
          <w:szCs w:val="31"/>
          <w:lang w:bidi="ar"/>
        </w:rPr>
        <w:t>截图</w:t>
      </w:r>
      <w:r>
        <w:rPr>
          <w:rFonts w:hint="eastAsia" w:ascii="仿宋_GB2312" w:hAnsi="仿宋_GB2312" w:eastAsia="仿宋_GB2312" w:cs="仿宋_GB2312"/>
          <w:color w:val="000000"/>
          <w:kern w:val="0"/>
          <w:sz w:val="31"/>
          <w:szCs w:val="31"/>
          <w:lang w:bidi="ar"/>
        </w:rPr>
        <w:t>，参观者信息登记详情材料或智慧化流量监测证明</w:t>
      </w:r>
      <w:r>
        <w:rPr>
          <w:rFonts w:ascii="仿宋_GB2312" w:hAnsi="仿宋_GB2312" w:eastAsia="仿宋_GB2312" w:cs="仿宋_GB2312"/>
          <w:color w:val="000000"/>
          <w:kern w:val="0"/>
          <w:sz w:val="31"/>
          <w:szCs w:val="31"/>
          <w:lang w:bidi="ar"/>
        </w:rPr>
        <w:t xml:space="preserve">（需加盖申报机构公章）； </w:t>
      </w:r>
    </w:p>
    <w:p w14:paraId="021963CA">
      <w:pPr>
        <w:widowControl/>
        <w:ind w:firstLine="620" w:firstLineChars="200"/>
        <w:jc w:val="left"/>
      </w:pPr>
      <w:r>
        <w:rPr>
          <w:rFonts w:ascii="仿宋_GB2312" w:hAnsi="仿宋_GB2312" w:eastAsia="仿宋_GB2312" w:cs="仿宋_GB2312"/>
          <w:color w:val="000000"/>
          <w:kern w:val="0"/>
          <w:sz w:val="31"/>
          <w:szCs w:val="31"/>
          <w:lang w:bidi="ar"/>
        </w:rPr>
        <w:t xml:space="preserve">6.房产证明、租房证明或免费使用证明复印件（需明确租赁面积，加盖申报机构公章）； </w:t>
      </w:r>
    </w:p>
    <w:p w14:paraId="2315FC39">
      <w:pPr>
        <w:widowControl/>
        <w:ind w:firstLine="620" w:firstLineChars="200"/>
        <w:jc w:val="left"/>
      </w:pPr>
      <w:r>
        <w:rPr>
          <w:rFonts w:ascii="仿宋_GB2312" w:hAnsi="仿宋_GB2312" w:eastAsia="仿宋_GB2312" w:cs="仿宋_GB2312"/>
          <w:color w:val="000000"/>
          <w:kern w:val="0"/>
          <w:sz w:val="31"/>
          <w:szCs w:val="31"/>
          <w:lang w:bidi="ar"/>
        </w:rPr>
        <w:t xml:space="preserve">7.藏品名录（需加盖申报机构公章）； </w:t>
      </w:r>
    </w:p>
    <w:p w14:paraId="1D79E742">
      <w:pPr>
        <w:widowControl/>
        <w:ind w:firstLine="620" w:firstLineChars="200"/>
        <w:jc w:val="left"/>
      </w:pPr>
      <w:r>
        <w:rPr>
          <w:rFonts w:ascii="仿宋_GB2312" w:hAnsi="仿宋_GB2312" w:eastAsia="仿宋_GB2312" w:cs="仿宋_GB2312"/>
          <w:color w:val="000000"/>
          <w:kern w:val="0"/>
          <w:sz w:val="31"/>
          <w:szCs w:val="31"/>
          <w:lang w:bidi="ar"/>
        </w:rPr>
        <w:t xml:space="preserve">8.绩效评价表（附件 3）。 </w:t>
      </w:r>
    </w:p>
    <w:p w14:paraId="68A9A392">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（四）申报流程 </w:t>
      </w:r>
    </w:p>
    <w:p w14:paraId="4EF4F4A6">
      <w:pPr>
        <w:widowControl/>
        <w:ind w:firstLine="620" w:firstLineChars="200"/>
        <w:jc w:val="left"/>
      </w:pPr>
      <w:r>
        <w:rPr>
          <w:rFonts w:ascii="仿宋_GB2312" w:hAnsi="仿宋_GB2312" w:eastAsia="仿宋_GB2312" w:cs="仿宋_GB2312"/>
          <w:color w:val="000000"/>
          <w:kern w:val="0"/>
          <w:sz w:val="31"/>
          <w:szCs w:val="31"/>
          <w:lang w:bidi="ar"/>
        </w:rPr>
        <w:t>符合非国有博物馆免费开放补贴申报条件的机构需在申报年度的</w:t>
      </w:r>
      <w:r>
        <w:rPr>
          <w:rFonts w:hint="eastAsia" w:ascii="仿宋_GB2312" w:hAnsi="仿宋_GB2312" w:eastAsia="仿宋_GB2312" w:cs="仿宋_GB2312"/>
          <w:color w:val="000000"/>
          <w:kern w:val="0"/>
          <w:sz w:val="31"/>
          <w:szCs w:val="31"/>
          <w:lang w:bidi="ar"/>
        </w:rPr>
        <w:t>12月30</w:t>
      </w:r>
      <w:r>
        <w:rPr>
          <w:rFonts w:ascii="仿宋_GB2312" w:hAnsi="仿宋_GB2312" w:eastAsia="仿宋_GB2312" w:cs="仿宋_GB2312"/>
          <w:color w:val="000000"/>
          <w:kern w:val="0"/>
          <w:sz w:val="31"/>
          <w:szCs w:val="31"/>
          <w:lang w:bidi="ar"/>
        </w:rPr>
        <w:t xml:space="preserve">日前，将申报材料按照本条要求及顺序进行胶印装订（一式两份），连同申报材料电子版（PDF）报区文旅局，逾期视为主动放弃申报资格。 </w:t>
      </w:r>
    </w:p>
    <w:p w14:paraId="265A71A1">
      <w:pPr>
        <w:widowControl/>
        <w:jc w:val="center"/>
        <w:rPr>
          <w:rFonts w:ascii="黑体" w:hAnsi="宋体" w:eastAsia="黑体" w:cs="黑体"/>
          <w:color w:val="000000"/>
          <w:kern w:val="0"/>
          <w:sz w:val="31"/>
          <w:szCs w:val="31"/>
          <w:highlight w:val="yellow"/>
          <w:lang w:bidi="ar"/>
        </w:rPr>
      </w:pPr>
      <w:r>
        <w:rPr>
          <w:rFonts w:ascii="仿宋_GB2312" w:hAnsi="仿宋_GB2312" w:eastAsia="仿宋_GB2312" w:cs="仿宋_GB2312"/>
          <w:color w:val="000000"/>
          <w:kern w:val="0"/>
          <w:sz w:val="31"/>
          <w:szCs w:val="31"/>
          <w:lang w:bidi="ar"/>
        </w:rPr>
        <w:t xml:space="preserve"> </w:t>
      </w:r>
    </w:p>
    <w:p w14:paraId="76C5E17C">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第七章 支持沉浸式文旅场景建设</w:t>
      </w:r>
    </w:p>
    <w:p w14:paraId="20685480">
      <w:pPr>
        <w:widowControl/>
        <w:ind w:firstLine="620" w:firstLineChars="200"/>
      </w:pPr>
      <w:r>
        <w:rPr>
          <w:rFonts w:hint="eastAsia" w:ascii="黑体" w:hAnsi="宋体" w:eastAsia="黑体" w:cs="黑体"/>
          <w:color w:val="000000"/>
          <w:kern w:val="0"/>
          <w:sz w:val="31"/>
          <w:szCs w:val="31"/>
          <w:lang w:bidi="ar"/>
        </w:rPr>
        <w:t xml:space="preserve">第二十三条 </w:t>
      </w:r>
      <w:r>
        <w:rPr>
          <w:rFonts w:hint="eastAsia" w:ascii="仿宋_GB2312" w:hAnsi="仿宋_GB2312" w:eastAsia="仿宋_GB2312" w:cs="仿宋_GB2312"/>
          <w:color w:val="000000"/>
          <w:kern w:val="0"/>
          <w:sz w:val="31"/>
          <w:szCs w:val="31"/>
          <w:lang w:bidi="ar"/>
        </w:rPr>
        <w:t>沉浸式文旅场景建设</w:t>
      </w:r>
      <w:r>
        <w:rPr>
          <w:rFonts w:ascii="仿宋_GB2312" w:hAnsi="仿宋_GB2312" w:eastAsia="仿宋_GB2312" w:cs="仿宋_GB2312"/>
          <w:color w:val="000000"/>
          <w:kern w:val="0"/>
          <w:sz w:val="31"/>
          <w:szCs w:val="31"/>
          <w:lang w:bidi="ar"/>
        </w:rPr>
        <w:t>资金支持对象和标准：</w:t>
      </w:r>
    </w:p>
    <w:p w14:paraId="5D7E6F1E">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景区夜游项目提升。鼓励各文化旅游企业在景区内合作运营新夜市/夜游项目，需在申报年度内建成并投入使用，要求固定摊位20个以上，年度整体商家入住率不低于70%以上，入驻商户中文化类商户数量占比不低于20%以上，经区文化和旅游局主管部门认定，对于建成运营的项目一次性奖励30万元。</w:t>
      </w:r>
    </w:p>
    <w:p w14:paraId="5679A9B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景区精品演艺培育。支持旅游景区合作引进或自主开发精品演艺项目，旅游景区本申报年度内新增精品演艺项目，且连续演出2个月以上的，总场次不低于50场，观看人数不低于2万人，按投资额的5%给予项目补贴，最高不超过30万元。</w:t>
      </w:r>
    </w:p>
    <w:p w14:paraId="1470A6D4">
      <w:pPr>
        <w:pStyle w:val="2"/>
        <w:ind w:firstLine="640" w:firstLineChars="200"/>
        <w:rPr>
          <w:rFonts w:hint="default"/>
        </w:rPr>
      </w:pPr>
      <w:r>
        <w:rPr>
          <w:rFonts w:hAnsi="仿宋_GB2312" w:cs="仿宋_GB2312"/>
          <w:color w:val="auto"/>
          <w:kern w:val="2"/>
          <w:sz w:val="32"/>
          <w:szCs w:val="32"/>
        </w:rPr>
        <w:t>3.文旅数智化应用提升。鼓励文旅企业及相关单位建设文旅数字化应用场景，支持数字图书馆、数字博物馆、数字文化馆、数字非遗馆等数字文化场馆和智慧景区、智慧酒店、数字文化产业园等建设，根据项目示范性、适用性、便捷性等因素，按实际资金投入的20％进行补贴，单个项目补贴最高不超过50万元。支持云演艺、云展览、沉浸式体验等文化和旅游新业态创新，鼓励运用动漫游戏、网络文学、网络音乐、网络表演、网络视频、数字艺术、创意设计等产业形态进行创作研发与生产，推出以互联网、移动终端等为载体的数字文化和旅游产品，根据产品社会和经济效益等因素，按实际资金投入的30％择优进行奖励，单个项目最高奖励不超过30万元。</w:t>
      </w:r>
    </w:p>
    <w:p w14:paraId="40BCC239">
      <w:pPr>
        <w:widowControl/>
        <w:ind w:firstLine="620" w:firstLineChars="200"/>
        <w:jc w:val="left"/>
      </w:pPr>
      <w:r>
        <w:rPr>
          <w:rFonts w:hint="eastAsia" w:ascii="黑体" w:hAnsi="宋体" w:eastAsia="黑体" w:cs="黑体"/>
          <w:color w:val="000000"/>
          <w:kern w:val="0"/>
          <w:sz w:val="31"/>
          <w:szCs w:val="31"/>
          <w:lang w:bidi="ar"/>
        </w:rPr>
        <w:t xml:space="preserve">第二十四条 </w:t>
      </w:r>
      <w:r>
        <w:rPr>
          <w:rFonts w:hint="eastAsia" w:ascii="仿宋_GB2312" w:hAnsi="仿宋_GB2312" w:eastAsia="仿宋_GB2312" w:cs="仿宋_GB2312"/>
          <w:sz w:val="32"/>
          <w:szCs w:val="32"/>
        </w:rPr>
        <w:t>景区夜游项目提升</w:t>
      </w:r>
      <w:r>
        <w:rPr>
          <w:rFonts w:ascii="仿宋_GB2312" w:hAnsi="仿宋_GB2312" w:eastAsia="仿宋_GB2312" w:cs="仿宋_GB2312"/>
          <w:color w:val="000000"/>
          <w:kern w:val="0"/>
          <w:sz w:val="31"/>
          <w:szCs w:val="31"/>
          <w:lang w:bidi="ar"/>
        </w:rPr>
        <w:t xml:space="preserve">资金申报条件、申报材料和申报流程： </w:t>
      </w:r>
    </w:p>
    <w:p w14:paraId="2473C8D2">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08EBD80A">
      <w:pPr>
        <w:widowControl/>
        <w:ind w:firstLine="620" w:firstLineChars="200"/>
        <w:jc w:val="left"/>
      </w:pPr>
      <w:r>
        <w:rPr>
          <w:rFonts w:ascii="仿宋_GB2312" w:hAnsi="仿宋_GB2312" w:eastAsia="仿宋_GB2312" w:cs="仿宋_GB2312"/>
          <w:color w:val="000000"/>
          <w:kern w:val="0"/>
          <w:sz w:val="31"/>
          <w:szCs w:val="31"/>
          <w:lang w:bidi="ar"/>
        </w:rPr>
        <w:t>1.在</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境内依法登记、具有独立法人资格的企事业（行政）单位（申报项目的运营主体或主管部门）</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 </w:t>
      </w:r>
    </w:p>
    <w:p w14:paraId="5ACBB081">
      <w:pPr>
        <w:widowControl/>
        <w:ind w:firstLine="620" w:firstLineChars="200"/>
        <w:jc w:val="left"/>
      </w:pPr>
      <w:r>
        <w:rPr>
          <w:rFonts w:ascii="仿宋_GB2312" w:hAnsi="仿宋_GB2312" w:eastAsia="仿宋_GB2312" w:cs="仿宋_GB2312"/>
          <w:color w:val="000000"/>
          <w:kern w:val="0"/>
          <w:sz w:val="31"/>
          <w:szCs w:val="31"/>
          <w:lang w:bidi="ar"/>
        </w:rPr>
        <w:t>2.申报项目为</w:t>
      </w:r>
      <w:r>
        <w:rPr>
          <w:rFonts w:hint="eastAsia" w:ascii="仿宋_GB2312" w:hAnsi="仿宋_GB2312" w:eastAsia="仿宋_GB2312" w:cs="仿宋_GB2312"/>
          <w:color w:val="000000"/>
          <w:kern w:val="0"/>
          <w:sz w:val="31"/>
          <w:szCs w:val="31"/>
          <w:lang w:bidi="ar"/>
        </w:rPr>
        <w:t>各街区、景区</w:t>
      </w:r>
      <w:r>
        <w:rPr>
          <w:rFonts w:ascii="仿宋_GB2312" w:hAnsi="仿宋_GB2312" w:eastAsia="仿宋_GB2312" w:cs="仿宋_GB2312"/>
          <w:color w:val="000000"/>
          <w:kern w:val="0"/>
          <w:sz w:val="31"/>
          <w:szCs w:val="31"/>
          <w:lang w:bidi="ar"/>
        </w:rPr>
        <w:t>打造的</w:t>
      </w:r>
      <w:r>
        <w:rPr>
          <w:rFonts w:hint="eastAsia" w:ascii="仿宋_GB2312" w:hAnsi="仿宋_GB2312" w:eastAsia="仿宋_GB2312" w:cs="仿宋_GB2312"/>
          <w:color w:val="000000"/>
          <w:kern w:val="0"/>
          <w:sz w:val="31"/>
          <w:szCs w:val="31"/>
          <w:lang w:bidi="ar"/>
        </w:rPr>
        <w:t>文化与旅游</w:t>
      </w:r>
      <w:r>
        <w:rPr>
          <w:rFonts w:ascii="仿宋_GB2312" w:hAnsi="仿宋_GB2312" w:eastAsia="仿宋_GB2312" w:cs="仿宋_GB2312"/>
          <w:color w:val="000000"/>
          <w:kern w:val="0"/>
          <w:sz w:val="31"/>
          <w:szCs w:val="31"/>
          <w:lang w:bidi="ar"/>
        </w:rPr>
        <w:t>夜间消费</w:t>
      </w:r>
      <w:r>
        <w:rPr>
          <w:rFonts w:hint="eastAsia" w:ascii="仿宋_GB2312" w:hAnsi="仿宋_GB2312" w:eastAsia="仿宋_GB2312" w:cs="仿宋_GB2312"/>
          <w:color w:val="000000"/>
          <w:kern w:val="0"/>
          <w:sz w:val="31"/>
          <w:szCs w:val="31"/>
          <w:lang w:bidi="ar"/>
        </w:rPr>
        <w:t>为目标</w:t>
      </w:r>
      <w:r>
        <w:rPr>
          <w:rFonts w:ascii="仿宋_GB2312" w:hAnsi="仿宋_GB2312" w:eastAsia="仿宋_GB2312" w:cs="仿宋_GB2312"/>
          <w:color w:val="000000"/>
          <w:kern w:val="0"/>
          <w:sz w:val="31"/>
          <w:szCs w:val="31"/>
          <w:lang w:bidi="ar"/>
        </w:rPr>
        <w:t>的新增特色</w:t>
      </w:r>
      <w:r>
        <w:rPr>
          <w:rFonts w:hint="eastAsia" w:ascii="仿宋_GB2312" w:hAnsi="仿宋_GB2312" w:eastAsia="仿宋_GB2312" w:cs="仿宋_GB2312"/>
          <w:color w:val="000000"/>
          <w:kern w:val="0"/>
          <w:sz w:val="31"/>
          <w:szCs w:val="31"/>
          <w:lang w:bidi="ar"/>
        </w:rPr>
        <w:t>夜游/</w:t>
      </w:r>
      <w:r>
        <w:rPr>
          <w:rFonts w:ascii="仿宋_GB2312" w:hAnsi="仿宋_GB2312" w:eastAsia="仿宋_GB2312" w:cs="仿宋_GB2312"/>
          <w:color w:val="000000"/>
          <w:kern w:val="0"/>
          <w:sz w:val="31"/>
          <w:szCs w:val="31"/>
          <w:lang w:bidi="ar"/>
        </w:rPr>
        <w:t xml:space="preserve">夜市项目，需在申报年度建成并投入使用，以文娱消费为主体，包含购物、餐饮、休闲娱乐、文化展示等多种文旅业态，在带动本地区文化旅游发展方面成效明显； </w:t>
      </w:r>
    </w:p>
    <w:p w14:paraId="533F1988">
      <w:pPr>
        <w:widowControl/>
        <w:ind w:firstLine="620" w:firstLineChars="200"/>
        <w:jc w:val="left"/>
      </w:pPr>
      <w:r>
        <w:rPr>
          <w:rFonts w:ascii="仿宋_GB2312" w:hAnsi="仿宋_GB2312" w:eastAsia="仿宋_GB2312" w:cs="仿宋_GB2312"/>
          <w:color w:val="000000"/>
          <w:kern w:val="0"/>
          <w:sz w:val="31"/>
          <w:szCs w:val="31"/>
          <w:lang w:bidi="ar"/>
        </w:rPr>
        <w:t>3.特色新</w:t>
      </w:r>
      <w:r>
        <w:rPr>
          <w:rFonts w:hint="eastAsia" w:ascii="仿宋_GB2312" w:hAnsi="仿宋_GB2312" w:eastAsia="仿宋_GB2312" w:cs="仿宋_GB2312"/>
          <w:color w:val="000000"/>
          <w:kern w:val="0"/>
          <w:sz w:val="31"/>
          <w:szCs w:val="31"/>
          <w:lang w:bidi="ar"/>
        </w:rPr>
        <w:t>夜游/</w:t>
      </w:r>
      <w:r>
        <w:rPr>
          <w:rFonts w:ascii="仿宋_GB2312" w:hAnsi="仿宋_GB2312" w:eastAsia="仿宋_GB2312" w:cs="仿宋_GB2312"/>
          <w:color w:val="000000"/>
          <w:kern w:val="0"/>
          <w:sz w:val="31"/>
          <w:szCs w:val="31"/>
          <w:lang w:bidi="ar"/>
        </w:rPr>
        <w:t>夜市项目有明确管理运营机构，</w:t>
      </w:r>
      <w:r>
        <w:rPr>
          <w:rFonts w:hint="eastAsia" w:ascii="仿宋_GB2312" w:hAnsi="仿宋_GB2312" w:eastAsia="仿宋_GB2312" w:cs="仿宋_GB2312"/>
          <w:color w:val="000000"/>
          <w:kern w:val="0"/>
          <w:sz w:val="31"/>
          <w:szCs w:val="31"/>
          <w:lang w:bidi="ar"/>
        </w:rPr>
        <w:t>夜游项目具有完整的体验流程，时长不少于50分钟，且全年参与人数不低于5000人次；夜市项目</w:t>
      </w:r>
      <w:r>
        <w:rPr>
          <w:rFonts w:ascii="仿宋_GB2312" w:hAnsi="仿宋_GB2312" w:eastAsia="仿宋_GB2312" w:cs="仿宋_GB2312"/>
          <w:color w:val="000000"/>
          <w:kern w:val="0"/>
          <w:sz w:val="31"/>
          <w:szCs w:val="31"/>
          <w:lang w:bidi="ar"/>
        </w:rPr>
        <w:t>固定摊位</w:t>
      </w: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0个以上申报年度整体入驻率70%以上，入驻商户中文化类商户数量占比不低于</w:t>
      </w: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0%；</w:t>
      </w:r>
    </w:p>
    <w:p w14:paraId="36C359FD">
      <w:pPr>
        <w:widowControl/>
        <w:ind w:firstLine="620" w:firstLineChars="200"/>
        <w:jc w:val="left"/>
      </w:pPr>
      <w:r>
        <w:rPr>
          <w:rFonts w:ascii="仿宋_GB2312" w:hAnsi="仿宋_GB2312" w:eastAsia="仿宋_GB2312" w:cs="仿宋_GB2312"/>
          <w:color w:val="000000"/>
          <w:kern w:val="0"/>
          <w:sz w:val="31"/>
          <w:szCs w:val="31"/>
          <w:lang w:bidi="ar"/>
        </w:rPr>
        <w:t>4.申报项目有明确的</w:t>
      </w:r>
      <w:r>
        <w:rPr>
          <w:rFonts w:hint="eastAsia" w:ascii="仿宋_GB2312" w:hAnsi="仿宋_GB2312" w:eastAsia="仿宋_GB2312" w:cs="仿宋_GB2312"/>
          <w:color w:val="000000"/>
          <w:kern w:val="0"/>
          <w:sz w:val="31"/>
          <w:szCs w:val="31"/>
          <w:lang w:bidi="ar"/>
        </w:rPr>
        <w:t>夜游/</w:t>
      </w:r>
      <w:r>
        <w:rPr>
          <w:rFonts w:ascii="仿宋_GB2312" w:hAnsi="仿宋_GB2312" w:eastAsia="仿宋_GB2312" w:cs="仿宋_GB2312"/>
          <w:color w:val="000000"/>
          <w:kern w:val="0"/>
          <w:sz w:val="31"/>
          <w:szCs w:val="31"/>
          <w:lang w:bidi="ar"/>
        </w:rPr>
        <w:t>夜间营业时间并对外公示，</w:t>
      </w:r>
      <w:r>
        <w:rPr>
          <w:rFonts w:hint="eastAsia" w:ascii="仿宋_GB2312" w:hAnsi="仿宋_GB2312" w:eastAsia="仿宋_GB2312" w:cs="仿宋_GB2312"/>
          <w:color w:val="000000"/>
          <w:kern w:val="0"/>
          <w:sz w:val="31"/>
          <w:szCs w:val="31"/>
          <w:lang w:bidi="ar"/>
        </w:rPr>
        <w:t>夜游项目与景区夜间营业时间一致，夜市的</w:t>
      </w:r>
      <w:r>
        <w:rPr>
          <w:rFonts w:ascii="仿宋_GB2312" w:hAnsi="仿宋_GB2312" w:eastAsia="仿宋_GB2312" w:cs="仿宋_GB2312"/>
          <w:color w:val="000000"/>
          <w:kern w:val="0"/>
          <w:sz w:val="31"/>
          <w:szCs w:val="31"/>
          <w:lang w:bidi="ar"/>
        </w:rPr>
        <w:t xml:space="preserve">夜间营业商户不低于60%； </w:t>
      </w:r>
    </w:p>
    <w:p w14:paraId="7F6001BE">
      <w:pPr>
        <w:widowControl/>
        <w:ind w:firstLine="620" w:firstLineChars="200"/>
        <w:jc w:val="left"/>
      </w:pPr>
      <w:r>
        <w:rPr>
          <w:rFonts w:ascii="仿宋_GB2312" w:hAnsi="仿宋_GB2312" w:eastAsia="仿宋_GB2312" w:cs="仿宋_GB2312"/>
          <w:color w:val="000000"/>
          <w:kern w:val="0"/>
          <w:sz w:val="31"/>
          <w:szCs w:val="31"/>
          <w:lang w:bidi="ar"/>
        </w:rPr>
        <w:t>5.</w:t>
      </w:r>
      <w:r>
        <w:rPr>
          <w:rFonts w:hint="eastAsia" w:ascii="仿宋_GB2312" w:hAnsi="仿宋_GB2312" w:eastAsia="仿宋_GB2312" w:cs="仿宋_GB2312"/>
          <w:color w:val="000000"/>
          <w:kern w:val="0"/>
          <w:sz w:val="31"/>
          <w:szCs w:val="31"/>
          <w:lang w:bidi="ar"/>
        </w:rPr>
        <w:t>夜游项目</w:t>
      </w:r>
      <w:r>
        <w:rPr>
          <w:rFonts w:ascii="仿宋_GB2312" w:hAnsi="仿宋_GB2312" w:eastAsia="仿宋_GB2312" w:cs="仿宋_GB2312"/>
          <w:color w:val="000000"/>
          <w:kern w:val="0"/>
          <w:sz w:val="31"/>
          <w:szCs w:val="31"/>
          <w:lang w:bidi="ar"/>
        </w:rPr>
        <w:t>无意识形态、安全、生态等方面问题</w:t>
      </w:r>
      <w:r>
        <w:rPr>
          <w:rFonts w:hint="eastAsia" w:ascii="仿宋_GB2312" w:hAnsi="仿宋_GB2312" w:eastAsia="仿宋_GB2312" w:cs="仿宋_GB2312"/>
          <w:color w:val="000000"/>
          <w:kern w:val="0"/>
          <w:sz w:val="31"/>
          <w:szCs w:val="31"/>
          <w:lang w:bidi="ar"/>
        </w:rPr>
        <w:t>，剧本体验类项目投入运营前经主管部门意识形态审核通过</w:t>
      </w:r>
      <w:r>
        <w:rPr>
          <w:rFonts w:ascii="仿宋_GB2312" w:hAnsi="仿宋_GB2312" w:eastAsia="仿宋_GB2312" w:cs="仿宋_GB2312"/>
          <w:color w:val="000000"/>
          <w:kern w:val="0"/>
          <w:sz w:val="31"/>
          <w:szCs w:val="31"/>
          <w:lang w:bidi="ar"/>
        </w:rPr>
        <w:t xml:space="preserve">。 </w:t>
      </w:r>
    </w:p>
    <w:p w14:paraId="212FD721">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申报项目市场秩序良好，消费环境诚实守信、文明有序，健康绿色。 </w:t>
      </w:r>
    </w:p>
    <w:p w14:paraId="435CBF44">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582268F8">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3B21E70F">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.申报单位有效的统一社会信用代码证书（需加盖申报机构公章）和法定代表人身份证复印件； </w:t>
      </w:r>
    </w:p>
    <w:p w14:paraId="1EA9F2AF">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hint="eastAsia" w:ascii="Calibri" w:hAnsi="Calibri" w:eastAsia="宋体" w:cs="Calibri"/>
          <w:color w:val="000000"/>
          <w:kern w:val="0"/>
          <w:sz w:val="28"/>
          <w:szCs w:val="28"/>
          <w:lang w:bidi="ar"/>
        </w:rPr>
        <w:t>.</w:t>
      </w:r>
      <w:r>
        <w:rPr>
          <w:rFonts w:ascii="仿宋_GB2312" w:hAnsi="仿宋_GB2312" w:eastAsia="仿宋_GB2312" w:cs="仿宋_GB2312"/>
          <w:color w:val="000000"/>
          <w:kern w:val="0"/>
          <w:sz w:val="31"/>
          <w:szCs w:val="31"/>
          <w:lang w:bidi="ar"/>
        </w:rPr>
        <w:t xml:space="preserve">项目申报承诺书（附件 2）； </w:t>
      </w:r>
    </w:p>
    <w:p w14:paraId="78CFDAF1">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申报项目的可行性研究报告或项目建议书，应包含（不仅限于）项目基本概况、项目市场分析、项目选址和建设规模、功能定位和建设目标、投资情况、整体运行效益和预期评估等，夜间经营情况及效益说明等； </w:t>
      </w:r>
    </w:p>
    <w:p w14:paraId="590F58AB">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夜游项目须提供项目参与人员名单（完整登记时间、姓名、身份证号码等信息），夜市项目须提供</w:t>
      </w:r>
      <w:r>
        <w:rPr>
          <w:rFonts w:ascii="仿宋_GB2312" w:hAnsi="仿宋_GB2312" w:eastAsia="仿宋_GB2312" w:cs="仿宋_GB2312"/>
          <w:color w:val="000000"/>
          <w:kern w:val="0"/>
          <w:sz w:val="31"/>
          <w:szCs w:val="31"/>
          <w:lang w:bidi="ar"/>
        </w:rPr>
        <w:t xml:space="preserve">入驻商户信息及经营内容和夜间经营情况（列表说明）； </w:t>
      </w:r>
    </w:p>
    <w:p w14:paraId="3CC9818C">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.绩效评价表（附件 3）； </w:t>
      </w:r>
    </w:p>
    <w:p w14:paraId="197BA124">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.申报机构在信用（中国）或信用（内蒙古）网站上信用记录； </w:t>
      </w:r>
    </w:p>
    <w:p w14:paraId="36E1AE48">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.项目代表性图片和其他相关材料。 </w:t>
      </w:r>
    </w:p>
    <w:p w14:paraId="0AE7CF95">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7A134F48">
      <w:pPr>
        <w:widowControl/>
        <w:ind w:firstLine="620" w:firstLineChars="200"/>
        <w:jc w:val="left"/>
        <w:rPr>
          <w:rFonts w:ascii="仿宋_GB2312" w:hAnsi="仿宋_GB2312" w:eastAsia="仿宋_GB2312" w:cs="仿宋_GB2312"/>
          <w:color w:val="000000"/>
          <w:kern w:val="0"/>
          <w:sz w:val="31"/>
          <w:szCs w:val="31"/>
          <w:highlight w:val="yellow"/>
          <w:lang w:bidi="ar"/>
        </w:rPr>
      </w:pPr>
      <w:r>
        <w:rPr>
          <w:rFonts w:ascii="仿宋_GB2312" w:hAnsi="仿宋_GB2312" w:eastAsia="仿宋_GB2312" w:cs="仿宋_GB2312"/>
          <w:color w:val="000000"/>
          <w:kern w:val="0"/>
          <w:sz w:val="31"/>
          <w:szCs w:val="31"/>
          <w:lang w:bidi="ar"/>
        </w:rPr>
        <w:t>符合夜</w:t>
      </w:r>
      <w:r>
        <w:rPr>
          <w:rFonts w:hint="eastAsia" w:ascii="仿宋_GB2312" w:hAnsi="仿宋_GB2312" w:eastAsia="仿宋_GB2312" w:cs="仿宋_GB2312"/>
          <w:color w:val="000000"/>
          <w:kern w:val="0"/>
          <w:sz w:val="31"/>
          <w:szCs w:val="31"/>
          <w:lang w:bidi="ar"/>
        </w:rPr>
        <w:t>游</w:t>
      </w:r>
      <w:r>
        <w:rPr>
          <w:rFonts w:ascii="仿宋_GB2312" w:hAnsi="仿宋_GB2312" w:eastAsia="仿宋_GB2312" w:cs="仿宋_GB2312"/>
          <w:color w:val="000000"/>
          <w:kern w:val="0"/>
          <w:sz w:val="31"/>
          <w:szCs w:val="31"/>
          <w:lang w:bidi="ar"/>
        </w:rPr>
        <w:t>项目申报条件的机构需在申报年度的</w:t>
      </w:r>
      <w:r>
        <w:rPr>
          <w:rFonts w:hint="eastAsia" w:ascii="仿宋_GB2312" w:hAnsi="仿宋_GB2312" w:eastAsia="仿宋_GB2312" w:cs="仿宋_GB2312"/>
          <w:color w:val="000000"/>
          <w:kern w:val="0"/>
          <w:sz w:val="31"/>
          <w:szCs w:val="31"/>
          <w:lang w:bidi="ar"/>
        </w:rPr>
        <w:t>12月30</w:t>
      </w:r>
      <w:r>
        <w:rPr>
          <w:rFonts w:ascii="仿宋_GB2312" w:hAnsi="仿宋_GB2312" w:eastAsia="仿宋_GB2312" w:cs="仿宋_GB2312"/>
          <w:color w:val="000000"/>
          <w:kern w:val="0"/>
          <w:sz w:val="31"/>
          <w:szCs w:val="31"/>
          <w:lang w:bidi="ar"/>
        </w:rPr>
        <w:t>日前，将申报材料按照本条要求及顺序进行胶印装订（一式两份），连同申报材料电子版（PDF）报区文旅局产业发展科（0477-</w:t>
      </w:r>
      <w:r>
        <w:rPr>
          <w:rFonts w:hint="eastAsia" w:ascii="仿宋_GB2312" w:hAnsi="仿宋_GB2312" w:eastAsia="仿宋_GB2312" w:cs="仿宋_GB2312"/>
          <w:color w:val="000000"/>
          <w:kern w:val="0"/>
          <w:sz w:val="31"/>
          <w:szCs w:val="31"/>
          <w:lang w:bidi="ar"/>
        </w:rPr>
        <w:t xml:space="preserve"> 8595932</w:t>
      </w:r>
      <w:r>
        <w:rPr>
          <w:rFonts w:ascii="仿宋_GB2312" w:hAnsi="仿宋_GB2312" w:eastAsia="仿宋_GB2312" w:cs="仿宋_GB2312"/>
          <w:color w:val="000000"/>
          <w:kern w:val="0"/>
          <w:sz w:val="31"/>
          <w:szCs w:val="31"/>
          <w:lang w:bidi="ar"/>
        </w:rPr>
        <w:t>），逾期视为主动放弃申报资格。</w:t>
      </w:r>
    </w:p>
    <w:p w14:paraId="51D57A49">
      <w:pPr>
        <w:pStyle w:val="2"/>
        <w:rPr>
          <w:rFonts w:hint="default" w:hAnsi="仿宋_GB2312" w:cs="仿宋_GB2312"/>
          <w:sz w:val="31"/>
          <w:szCs w:val="31"/>
          <w:highlight w:val="yellow"/>
          <w:lang w:bidi="ar"/>
        </w:rPr>
      </w:pPr>
    </w:p>
    <w:p w14:paraId="05C1298D">
      <w:pPr>
        <w:widowControl/>
        <w:ind w:firstLine="620" w:firstLineChars="200"/>
        <w:jc w:val="left"/>
      </w:pPr>
      <w:r>
        <w:rPr>
          <w:rFonts w:hint="eastAsia" w:ascii="黑体" w:hAnsi="宋体" w:eastAsia="黑体" w:cs="黑体"/>
          <w:color w:val="000000"/>
          <w:kern w:val="0"/>
          <w:sz w:val="31"/>
          <w:szCs w:val="31"/>
          <w:lang w:bidi="ar"/>
        </w:rPr>
        <w:t xml:space="preserve">第二十五条 </w:t>
      </w:r>
      <w:r>
        <w:rPr>
          <w:rFonts w:hint="eastAsia" w:ascii="仿宋_GB2312" w:hAnsi="仿宋_GB2312" w:eastAsia="仿宋_GB2312" w:cs="仿宋_GB2312"/>
          <w:sz w:val="32"/>
          <w:szCs w:val="32"/>
        </w:rPr>
        <w:t>精品演艺培育</w:t>
      </w:r>
      <w:r>
        <w:rPr>
          <w:rFonts w:ascii="仿宋_GB2312" w:hAnsi="仿宋_GB2312" w:eastAsia="仿宋_GB2312" w:cs="仿宋_GB2312"/>
          <w:color w:val="000000"/>
          <w:kern w:val="0"/>
          <w:sz w:val="31"/>
          <w:szCs w:val="31"/>
          <w:lang w:bidi="ar"/>
        </w:rPr>
        <w:t xml:space="preserve">资金申报条件、申报材料和申报流程： </w:t>
      </w:r>
    </w:p>
    <w:p w14:paraId="5E63B055">
      <w:pPr>
        <w:widowControl/>
        <w:ind w:firstLine="622" w:firstLineChars="200"/>
        <w:jc w:val="left"/>
      </w:pPr>
      <w:r>
        <w:rPr>
          <w:rFonts w:ascii="仿宋_GB2312" w:hAnsi="仿宋_GB2312" w:eastAsia="仿宋_GB2312" w:cs="仿宋_GB2312"/>
          <w:b/>
          <w:bCs/>
          <w:color w:val="000000"/>
          <w:kern w:val="0"/>
          <w:sz w:val="31"/>
          <w:szCs w:val="31"/>
          <w:lang w:bidi="ar"/>
        </w:rPr>
        <w:t xml:space="preserve">（一）申报条件 </w:t>
      </w:r>
    </w:p>
    <w:p w14:paraId="317089DE">
      <w:pPr>
        <w:widowControl/>
        <w:ind w:firstLine="620" w:firstLineChars="200"/>
        <w:jc w:val="left"/>
      </w:pPr>
      <w:r>
        <w:rPr>
          <w:rFonts w:ascii="仿宋_GB2312" w:hAnsi="仿宋_GB2312" w:eastAsia="仿宋_GB2312" w:cs="仿宋_GB2312"/>
          <w:color w:val="000000"/>
          <w:kern w:val="0"/>
          <w:sz w:val="31"/>
          <w:szCs w:val="31"/>
          <w:lang w:bidi="ar"/>
        </w:rPr>
        <w:t>1.申报机构依法登记、在</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 xml:space="preserve">经营和纳税，具有独立法人资格的A级旅游景区； </w:t>
      </w:r>
    </w:p>
    <w:p w14:paraId="4565CD15">
      <w:pPr>
        <w:widowControl/>
        <w:ind w:firstLine="620" w:firstLineChars="200"/>
        <w:jc w:val="left"/>
      </w:pPr>
      <w:r>
        <w:rPr>
          <w:rFonts w:ascii="仿宋_GB2312" w:hAnsi="仿宋_GB2312" w:eastAsia="仿宋_GB2312" w:cs="仿宋_GB2312"/>
          <w:color w:val="000000"/>
          <w:kern w:val="0"/>
          <w:sz w:val="31"/>
          <w:szCs w:val="31"/>
          <w:lang w:bidi="ar"/>
        </w:rPr>
        <w:t>2.所申报项目为申报年度新增精品演艺项目，申报之日前投入运营且连续演出</w:t>
      </w: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个月以上，总场次不得少</w:t>
      </w: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0场</w:t>
      </w:r>
      <w:r>
        <w:rPr>
          <w:rFonts w:hint="eastAsia" w:ascii="仿宋_GB2312" w:hAnsi="仿宋_GB2312" w:eastAsia="仿宋_GB2312" w:cs="仿宋_GB2312"/>
          <w:color w:val="000000"/>
          <w:kern w:val="0"/>
          <w:sz w:val="31"/>
          <w:szCs w:val="31"/>
          <w:lang w:bidi="ar"/>
        </w:rPr>
        <w:t>，观看人次达2万人以上</w:t>
      </w:r>
      <w:r>
        <w:rPr>
          <w:rFonts w:ascii="仿宋_GB2312" w:hAnsi="仿宋_GB2312" w:eastAsia="仿宋_GB2312" w:cs="仿宋_GB2312"/>
          <w:color w:val="000000"/>
          <w:kern w:val="0"/>
          <w:sz w:val="31"/>
          <w:szCs w:val="31"/>
          <w:lang w:bidi="ar"/>
        </w:rPr>
        <w:t xml:space="preserve">； </w:t>
      </w:r>
    </w:p>
    <w:p w14:paraId="6D798ABF">
      <w:pPr>
        <w:widowControl/>
        <w:ind w:firstLine="620" w:firstLineChars="200"/>
        <w:jc w:val="left"/>
      </w:pPr>
      <w:r>
        <w:rPr>
          <w:rFonts w:ascii="仿宋_GB2312" w:hAnsi="仿宋_GB2312" w:eastAsia="仿宋_GB2312" w:cs="仿宋_GB2312"/>
          <w:color w:val="000000"/>
          <w:kern w:val="0"/>
          <w:sz w:val="31"/>
          <w:szCs w:val="31"/>
          <w:lang w:bidi="ar"/>
        </w:rPr>
        <w:t xml:space="preserve">3.所申报项目无意识形态、安全、生态等方面问题。 </w:t>
      </w:r>
    </w:p>
    <w:p w14:paraId="6ACCC5B5">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4CC9A890">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6F54873C">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 </w:t>
      </w:r>
    </w:p>
    <w:p w14:paraId="18D4EA5B">
      <w:pPr>
        <w:widowControl/>
        <w:jc w:val="left"/>
      </w:pPr>
      <w:r>
        <w:rPr>
          <w:rFonts w:ascii="仿宋_GB2312" w:hAnsi="仿宋_GB2312" w:eastAsia="仿宋_GB2312" w:cs="仿宋_GB2312"/>
          <w:color w:val="000000"/>
          <w:kern w:val="0"/>
          <w:sz w:val="31"/>
          <w:szCs w:val="31"/>
          <w:lang w:bidi="ar"/>
        </w:rPr>
        <w:t xml:space="preserve">景区公章）和法定代表人身份证复印件； </w:t>
      </w:r>
    </w:p>
    <w:p w14:paraId="3B2F6BB7">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25443056">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.申报项目情况说明材料。包括演艺项目介绍、演艺项目</w:t>
      </w:r>
      <w:r>
        <w:rPr>
          <w:rFonts w:hint="eastAsia" w:ascii="仿宋_GB2312" w:hAnsi="仿宋_GB2312" w:eastAsia="仿宋_GB2312" w:cs="仿宋_GB2312"/>
          <w:color w:val="000000"/>
          <w:kern w:val="0"/>
          <w:sz w:val="31"/>
          <w:szCs w:val="31"/>
          <w:lang w:bidi="ar"/>
        </w:rPr>
        <w:t>赛事</w:t>
      </w:r>
      <w:r>
        <w:rPr>
          <w:rFonts w:ascii="仿宋_GB2312" w:hAnsi="仿宋_GB2312" w:eastAsia="仿宋_GB2312" w:cs="仿宋_GB2312"/>
          <w:color w:val="000000"/>
          <w:kern w:val="0"/>
          <w:sz w:val="31"/>
          <w:szCs w:val="31"/>
          <w:lang w:bidi="ar"/>
        </w:rPr>
        <w:t>剧本及经典剧照3</w:t>
      </w:r>
      <w:r>
        <w:rPr>
          <w:rFonts w:hint="eastAsia" w:ascii="仿宋_GB2312" w:hAnsi="仿宋_GB2312" w:eastAsia="仿宋_GB2312" w:cs="仿宋_GB2312"/>
          <w:color w:val="000000"/>
          <w:kern w:val="0"/>
          <w:sz w:val="31"/>
          <w:szCs w:val="31"/>
          <w:lang w:bidi="ar"/>
        </w:rPr>
        <w:t>幅</w:t>
      </w:r>
      <w:r>
        <w:rPr>
          <w:rFonts w:ascii="仿宋_GB2312" w:hAnsi="仿宋_GB2312" w:eastAsia="仿宋_GB2312" w:cs="仿宋_GB2312"/>
          <w:color w:val="000000"/>
          <w:kern w:val="0"/>
          <w:sz w:val="31"/>
          <w:szCs w:val="31"/>
          <w:lang w:bidi="ar"/>
        </w:rPr>
        <w:t>以上、投资规模、场馆场地规模、演出阵容等；项目财务分析、经济分析及主要指标。包括项目投入当年运营情况</w:t>
      </w:r>
      <w:r>
        <w:rPr>
          <w:rFonts w:hint="eastAsia" w:ascii="仿宋_GB2312" w:hAnsi="仿宋_GB2312" w:eastAsia="仿宋_GB2312" w:cs="仿宋_GB2312"/>
          <w:color w:val="000000"/>
          <w:kern w:val="0"/>
          <w:sz w:val="31"/>
          <w:szCs w:val="31"/>
          <w:lang w:bidi="ar"/>
        </w:rPr>
        <w:t>（含证明观看人次达标证明及演出场次数等）</w:t>
      </w:r>
      <w:r>
        <w:rPr>
          <w:rFonts w:ascii="仿宋_GB2312" w:hAnsi="仿宋_GB2312" w:eastAsia="仿宋_GB2312" w:cs="仿宋_GB2312"/>
          <w:color w:val="000000"/>
          <w:kern w:val="0"/>
          <w:sz w:val="31"/>
          <w:szCs w:val="31"/>
          <w:lang w:bidi="ar"/>
        </w:rPr>
        <w:t xml:space="preserve">，收益、投资利润率、投资回收期等指标 </w:t>
      </w:r>
    </w:p>
    <w:p w14:paraId="43FF1973">
      <w:pPr>
        <w:widowControl/>
        <w:jc w:val="left"/>
      </w:pPr>
      <w:r>
        <w:rPr>
          <w:rFonts w:ascii="仿宋_GB2312" w:hAnsi="仿宋_GB2312" w:eastAsia="仿宋_GB2312" w:cs="仿宋_GB2312"/>
          <w:color w:val="000000"/>
          <w:kern w:val="0"/>
          <w:sz w:val="31"/>
          <w:szCs w:val="31"/>
          <w:lang w:bidi="ar"/>
        </w:rPr>
        <w:t xml:space="preserve">及预期市场分析情况等； </w:t>
      </w:r>
    </w:p>
    <w:p w14:paraId="2C803230">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.绩效评价表（附件 3）； </w:t>
      </w:r>
    </w:p>
    <w:p w14:paraId="4D121402">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.项目实施相关合同、协议、资金支付凭证等复印件（加盖企业公章）</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 xml:space="preserve"> </w:t>
      </w:r>
    </w:p>
    <w:p w14:paraId="49966FE3">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.申报主体在信用（中国）或信用（内蒙古）网站信用记录； </w:t>
      </w:r>
    </w:p>
    <w:p w14:paraId="2B4F252B">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w:t>
      </w:r>
      <w:r>
        <w:rPr>
          <w:rFonts w:hint="eastAsia" w:ascii="仿宋_GB2312" w:hAnsi="仿宋_GB2312" w:eastAsia="仿宋_GB2312" w:cs="仿宋_GB2312"/>
          <w:color w:val="000000"/>
          <w:kern w:val="0"/>
          <w:sz w:val="31"/>
          <w:szCs w:val="31"/>
          <w:lang w:bidi="ar"/>
        </w:rPr>
        <w:t>完整演艺视频（2机位以上）及</w:t>
      </w:r>
      <w:r>
        <w:rPr>
          <w:rFonts w:ascii="仿宋_GB2312" w:hAnsi="仿宋_GB2312" w:eastAsia="仿宋_GB2312" w:cs="仿宋_GB2312"/>
          <w:color w:val="000000"/>
          <w:kern w:val="0"/>
          <w:sz w:val="31"/>
          <w:szCs w:val="31"/>
          <w:lang w:bidi="ar"/>
        </w:rPr>
        <w:t xml:space="preserve">其他相关材料； </w:t>
      </w:r>
    </w:p>
    <w:p w14:paraId="1651A3F6">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550BD6D4">
      <w:pPr>
        <w:widowControl/>
        <w:ind w:firstLine="620" w:firstLineChars="200"/>
        <w:jc w:val="left"/>
        <w:rPr>
          <w:rFonts w:ascii="仿宋_GB2312" w:hAnsi="仿宋_GB2312" w:eastAsia="仿宋_GB2312" w:cs="仿宋_GB2312"/>
          <w:color w:val="000000"/>
          <w:kern w:val="0"/>
          <w:sz w:val="31"/>
          <w:szCs w:val="31"/>
          <w:highlight w:val="yellow"/>
          <w:lang w:bidi="ar"/>
        </w:rPr>
      </w:pPr>
      <w:r>
        <w:rPr>
          <w:rFonts w:ascii="仿宋_GB2312" w:hAnsi="仿宋_GB2312" w:eastAsia="仿宋_GB2312" w:cs="仿宋_GB2312"/>
          <w:color w:val="000000"/>
          <w:kern w:val="0"/>
          <w:sz w:val="31"/>
          <w:szCs w:val="31"/>
          <w:lang w:bidi="ar"/>
        </w:rPr>
        <w:t>符合演艺项目申报条件的</w:t>
      </w:r>
      <w:r>
        <w:rPr>
          <w:rFonts w:hint="eastAsia" w:ascii="仿宋_GB2312" w:hAnsi="仿宋_GB2312" w:eastAsia="仿宋_GB2312" w:cs="仿宋_GB2312"/>
          <w:color w:val="000000"/>
          <w:kern w:val="0"/>
          <w:sz w:val="31"/>
          <w:szCs w:val="31"/>
          <w:lang w:bidi="ar"/>
        </w:rPr>
        <w:t>A级旅游景区</w:t>
      </w:r>
      <w:r>
        <w:rPr>
          <w:rFonts w:ascii="仿宋_GB2312" w:hAnsi="仿宋_GB2312" w:eastAsia="仿宋_GB2312" w:cs="仿宋_GB2312"/>
          <w:color w:val="000000"/>
          <w:kern w:val="0"/>
          <w:sz w:val="31"/>
          <w:szCs w:val="31"/>
          <w:lang w:bidi="ar"/>
        </w:rPr>
        <w:t>需在申报年度的 9 月30 日前，将申报材料按照本条要求及顺序进行胶印装订（一式两份），连同申报材料电子版（PDF）报区文旅局</w:t>
      </w:r>
      <w:r>
        <w:rPr>
          <w:rFonts w:hint="eastAsia" w:ascii="仿宋_GB2312" w:hAnsi="仿宋_GB2312" w:eastAsia="仿宋_GB2312" w:cs="仿宋_GB2312"/>
          <w:color w:val="000000"/>
          <w:kern w:val="0"/>
          <w:sz w:val="31"/>
          <w:szCs w:val="31"/>
          <w:lang w:bidi="ar"/>
        </w:rPr>
        <w:t>产业发展组</w:t>
      </w:r>
      <w:r>
        <w:rPr>
          <w:rFonts w:ascii="仿宋_GB2312" w:hAnsi="仿宋_GB2312" w:eastAsia="仿宋_GB2312" w:cs="仿宋_GB2312"/>
          <w:color w:val="000000"/>
          <w:kern w:val="0"/>
          <w:sz w:val="31"/>
          <w:szCs w:val="31"/>
          <w:lang w:bidi="ar"/>
        </w:rPr>
        <w:t>（联系电话：0477-</w:t>
      </w:r>
      <w:r>
        <w:rPr>
          <w:rFonts w:hint="eastAsia" w:ascii="仿宋_GB2312" w:hAnsi="仿宋_GB2312" w:eastAsia="仿宋_GB2312" w:cs="仿宋_GB2312"/>
          <w:color w:val="000000"/>
          <w:kern w:val="0"/>
          <w:sz w:val="31"/>
          <w:szCs w:val="31"/>
          <w:lang w:bidi="ar"/>
        </w:rPr>
        <w:t xml:space="preserve"> 8595946 </w:t>
      </w:r>
      <w:r>
        <w:rPr>
          <w:rFonts w:ascii="仿宋_GB2312" w:hAnsi="仿宋_GB2312" w:eastAsia="仿宋_GB2312" w:cs="仿宋_GB2312"/>
          <w:color w:val="000000"/>
          <w:kern w:val="0"/>
          <w:sz w:val="31"/>
          <w:szCs w:val="31"/>
          <w:lang w:bidi="ar"/>
        </w:rPr>
        <w:t>），逾期视为主动放弃申报资格。</w:t>
      </w:r>
    </w:p>
    <w:p w14:paraId="423D6147">
      <w:pPr>
        <w:widowControl/>
        <w:ind w:firstLine="620" w:firstLineChars="200"/>
        <w:jc w:val="left"/>
      </w:pPr>
      <w:r>
        <w:rPr>
          <w:rFonts w:hint="eastAsia" w:ascii="黑体" w:hAnsi="宋体" w:eastAsia="黑体" w:cs="黑体"/>
          <w:color w:val="000000"/>
          <w:kern w:val="0"/>
          <w:sz w:val="31"/>
          <w:szCs w:val="31"/>
          <w:lang w:bidi="ar"/>
        </w:rPr>
        <w:t xml:space="preserve">第二十六条 </w:t>
      </w:r>
      <w:r>
        <w:rPr>
          <w:rFonts w:hint="eastAsia" w:ascii="仿宋_GB2312" w:hAnsi="仿宋_GB2312" w:eastAsia="仿宋_GB2312" w:cs="仿宋_GB2312"/>
          <w:color w:val="000000"/>
          <w:kern w:val="0"/>
          <w:sz w:val="31"/>
          <w:szCs w:val="31"/>
          <w:lang w:bidi="ar"/>
        </w:rPr>
        <w:t>文旅数智化应用提升项目</w:t>
      </w:r>
      <w:r>
        <w:rPr>
          <w:rFonts w:ascii="仿宋_GB2312" w:hAnsi="仿宋_GB2312" w:eastAsia="仿宋_GB2312" w:cs="仿宋_GB2312"/>
          <w:color w:val="000000"/>
          <w:kern w:val="0"/>
          <w:sz w:val="31"/>
          <w:szCs w:val="31"/>
          <w:lang w:bidi="ar"/>
        </w:rPr>
        <w:t xml:space="preserve">资金申报条件、申报材料和申报流程： </w:t>
      </w:r>
    </w:p>
    <w:p w14:paraId="47C9A79A">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1E2F8B60">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1.在</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境内依法登记、具有独立法人资格的企事业单位；</w:t>
      </w:r>
    </w:p>
    <w:p w14:paraId="21029FD8">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2.申报之日前该项目已建成投用，项目符合国家和自治区有关数字化发展基本要求，项目数字科技技术含量高，前瞻性、适用性强，在推动文旅产业数字化发展具有示范引领作用；</w:t>
      </w:r>
    </w:p>
    <w:p w14:paraId="7CBADD42">
      <w:pPr>
        <w:pStyle w:val="2"/>
        <w:ind w:firstLine="620" w:firstLineChars="200"/>
        <w:rPr>
          <w:rFonts w:hint="default"/>
        </w:rPr>
      </w:pPr>
      <w:r>
        <w:rPr>
          <w:rFonts w:hAnsi="仿宋_GB2312" w:cs="仿宋_GB2312"/>
          <w:sz w:val="31"/>
          <w:szCs w:val="31"/>
          <w:lang w:bidi="ar"/>
        </w:rPr>
        <w:t>3.申报主体明确拥有申报项目知识产权与使用权。</w:t>
      </w:r>
    </w:p>
    <w:p w14:paraId="27C72B3C">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1ED252D3">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项目主体</w:t>
      </w:r>
      <w:r>
        <w:rPr>
          <w:rFonts w:ascii="仿宋_GB2312" w:hAnsi="仿宋_GB2312" w:eastAsia="仿宋_GB2312" w:cs="仿宋_GB2312"/>
          <w:color w:val="000000"/>
          <w:kern w:val="0"/>
          <w:sz w:val="31"/>
          <w:szCs w:val="31"/>
          <w:lang w:bidi="ar"/>
        </w:rPr>
        <w:t>申报表（附件 1）；</w:t>
      </w:r>
    </w:p>
    <w:p w14:paraId="05C01AB5">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.申报单位有效的统一社会信用代码证书（需加盖申报机构公章）和法定代表人身份证复印件； </w:t>
      </w:r>
    </w:p>
    <w:p w14:paraId="35CD521E">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20D423DD">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申报项目的可行性研究报告或项目建议书，应包含（不仅限于）申报项目在数字化建设方面的基本概况、项目建设背景和必要性分析、项目市场分析、项目选址和建设规模、功能定位和建设目标、投资情况和资金来源、运行效益和预期评估等； </w:t>
      </w:r>
    </w:p>
    <w:p w14:paraId="05709C65">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.项目绩效表（附件 3）； </w:t>
      </w:r>
    </w:p>
    <w:p w14:paraId="4C2C90A1">
      <w:pPr>
        <w:widowControl/>
        <w:ind w:firstLine="620" w:firstLineChars="200"/>
        <w:jc w:val="left"/>
      </w:pPr>
      <w:r>
        <w:rPr>
          <w:rFonts w:hint="eastAsia" w:ascii="仿宋_GB2312" w:hAnsi="仿宋_GB2312" w:eastAsia="仿宋_GB2312" w:cs="仿宋_GB2312"/>
          <w:color w:val="000000"/>
          <w:kern w:val="0"/>
          <w:sz w:val="31"/>
          <w:szCs w:val="31"/>
          <w:lang w:bidi="ar"/>
        </w:rPr>
        <w:t>6</w:t>
      </w:r>
      <w:r>
        <w:rPr>
          <w:rFonts w:ascii="仿宋_GB2312" w:hAnsi="仿宋_GB2312" w:eastAsia="仿宋_GB2312" w:cs="仿宋_GB2312"/>
          <w:color w:val="000000"/>
          <w:kern w:val="0"/>
          <w:sz w:val="31"/>
          <w:szCs w:val="31"/>
          <w:lang w:bidi="ar"/>
        </w:rPr>
        <w:t xml:space="preserve">.申报文旅数字化应用场景项目的，提供专业机构出具的工程造价审计报告； </w:t>
      </w:r>
    </w:p>
    <w:p w14:paraId="64B54455">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.项目实施相关合同、协议、资金支付凭证等复印件（加盖申报机构公章）； </w:t>
      </w:r>
    </w:p>
    <w:p w14:paraId="190B5489">
      <w:pPr>
        <w:widowControl/>
        <w:ind w:firstLine="620" w:firstLineChars="200"/>
        <w:jc w:val="left"/>
      </w:pPr>
      <w:r>
        <w:rPr>
          <w:rFonts w:ascii="仿宋_GB2312" w:hAnsi="仿宋_GB2312" w:eastAsia="仿宋_GB2312" w:cs="仿宋_GB2312"/>
          <w:color w:val="000000"/>
          <w:kern w:val="0"/>
          <w:sz w:val="31"/>
          <w:szCs w:val="31"/>
          <w:lang w:bidi="ar"/>
        </w:rPr>
        <w:t xml:space="preserve">10.申报机构在信用（中国）或信用（内蒙古）网站上信用记录； </w:t>
      </w:r>
    </w:p>
    <w:p w14:paraId="62B6D592">
      <w:pPr>
        <w:widowControl/>
        <w:ind w:firstLine="620" w:firstLineChars="200"/>
        <w:jc w:val="left"/>
      </w:pPr>
      <w:r>
        <w:rPr>
          <w:rFonts w:ascii="仿宋_GB2312" w:hAnsi="仿宋_GB2312" w:eastAsia="仿宋_GB2312" w:cs="仿宋_GB2312"/>
          <w:color w:val="000000"/>
          <w:kern w:val="0"/>
          <w:sz w:val="31"/>
          <w:szCs w:val="31"/>
          <w:lang w:bidi="ar"/>
        </w:rPr>
        <w:t xml:space="preserve">11.项目代表性图片和其他相关材料。 </w:t>
      </w:r>
    </w:p>
    <w:p w14:paraId="1B2C3F06">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0B7A7BC3">
      <w:pPr>
        <w:widowControl/>
        <w:ind w:firstLine="620" w:firstLineChars="200"/>
        <w:jc w:val="left"/>
      </w:pPr>
      <w:r>
        <w:rPr>
          <w:rFonts w:ascii="仿宋_GB2312" w:hAnsi="仿宋_GB2312" w:eastAsia="仿宋_GB2312" w:cs="仿宋_GB2312"/>
          <w:color w:val="000000"/>
          <w:kern w:val="0"/>
          <w:sz w:val="31"/>
          <w:szCs w:val="31"/>
          <w:lang w:bidi="ar"/>
        </w:rPr>
        <w:t>符合</w:t>
      </w:r>
      <w:r>
        <w:rPr>
          <w:rFonts w:hint="eastAsia" w:ascii="仿宋_GB2312" w:hAnsi="仿宋_GB2312" w:eastAsia="仿宋_GB2312" w:cs="仿宋_GB2312"/>
          <w:color w:val="000000"/>
          <w:kern w:val="0"/>
          <w:sz w:val="31"/>
          <w:szCs w:val="31"/>
          <w:lang w:bidi="ar"/>
        </w:rPr>
        <w:t>文旅数智化应用提升项目</w:t>
      </w:r>
      <w:r>
        <w:rPr>
          <w:rFonts w:ascii="仿宋_GB2312" w:hAnsi="仿宋_GB2312" w:eastAsia="仿宋_GB2312" w:cs="仿宋_GB2312"/>
          <w:color w:val="000000"/>
          <w:kern w:val="0"/>
          <w:sz w:val="31"/>
          <w:szCs w:val="31"/>
          <w:lang w:bidi="ar"/>
        </w:rPr>
        <w:t>申报条件的机构需</w:t>
      </w:r>
      <w:r>
        <w:rPr>
          <w:rFonts w:hint="eastAsia" w:ascii="仿宋_GB2312" w:hAnsi="仿宋_GB2312" w:eastAsia="仿宋_GB2312" w:cs="仿宋_GB2312"/>
          <w:color w:val="000000"/>
          <w:kern w:val="0"/>
          <w:sz w:val="31"/>
          <w:szCs w:val="31"/>
          <w:lang w:bidi="ar"/>
        </w:rPr>
        <w:t>在</w:t>
      </w:r>
      <w:r>
        <w:rPr>
          <w:rFonts w:ascii="仿宋_GB2312" w:hAnsi="仿宋_GB2312" w:eastAsia="仿宋_GB2312" w:cs="仿宋_GB2312"/>
          <w:color w:val="000000"/>
          <w:kern w:val="0"/>
          <w:sz w:val="31"/>
          <w:szCs w:val="31"/>
          <w:lang w:bidi="ar"/>
        </w:rPr>
        <w:t>申报年度的</w:t>
      </w:r>
      <w:r>
        <w:rPr>
          <w:rFonts w:hint="eastAsia" w:ascii="仿宋_GB2312" w:hAnsi="仿宋_GB2312" w:eastAsia="仿宋_GB2312" w:cs="仿宋_GB2312"/>
          <w:color w:val="000000"/>
          <w:kern w:val="0"/>
          <w:sz w:val="31"/>
          <w:szCs w:val="31"/>
          <w:lang w:bidi="ar"/>
        </w:rPr>
        <w:t>12月30</w:t>
      </w:r>
      <w:r>
        <w:rPr>
          <w:rFonts w:ascii="仿宋_GB2312" w:hAnsi="仿宋_GB2312" w:eastAsia="仿宋_GB2312" w:cs="仿宋_GB2312"/>
          <w:color w:val="000000"/>
          <w:kern w:val="0"/>
          <w:sz w:val="31"/>
          <w:szCs w:val="31"/>
          <w:lang w:bidi="ar"/>
        </w:rPr>
        <w:t xml:space="preserve">日前，将申报材料按照本条要求及顺序进行胶印装订（一式两份），连同申报材料电子版（PDF）报区文旅局有关科室，逾期视为主动放弃申报资格。 </w:t>
      </w:r>
    </w:p>
    <w:p w14:paraId="74EA8C41">
      <w:pPr>
        <w:widowControl/>
        <w:ind w:firstLine="622" w:firstLineChars="200"/>
        <w:jc w:val="left"/>
      </w:pPr>
      <w:r>
        <w:rPr>
          <w:rFonts w:ascii="仿宋_GB2312" w:hAnsi="仿宋_GB2312" w:eastAsia="仿宋_GB2312" w:cs="仿宋_GB2312"/>
          <w:b/>
          <w:bCs/>
          <w:color w:val="000000"/>
          <w:kern w:val="0"/>
          <w:sz w:val="31"/>
          <w:szCs w:val="31"/>
          <w:lang w:bidi="ar"/>
        </w:rPr>
        <w:t xml:space="preserve">注： </w:t>
      </w:r>
    </w:p>
    <w:p w14:paraId="65137E17">
      <w:pPr>
        <w:widowControl/>
        <w:ind w:firstLine="620" w:firstLineChars="200"/>
        <w:jc w:val="left"/>
      </w:pPr>
      <w:r>
        <w:rPr>
          <w:rFonts w:ascii="仿宋_GB2312" w:hAnsi="仿宋_GB2312" w:eastAsia="仿宋_GB2312" w:cs="仿宋_GB2312"/>
          <w:color w:val="000000"/>
          <w:kern w:val="0"/>
          <w:sz w:val="31"/>
          <w:szCs w:val="31"/>
          <w:lang w:bidi="ar"/>
        </w:rPr>
        <w:t>1.数字</w:t>
      </w:r>
      <w:r>
        <w:rPr>
          <w:rFonts w:hint="eastAsia" w:ascii="仿宋_GB2312" w:hAnsi="仿宋_GB2312" w:eastAsia="仿宋_GB2312" w:cs="仿宋_GB2312"/>
          <w:color w:val="000000"/>
          <w:kern w:val="0"/>
          <w:sz w:val="31"/>
          <w:szCs w:val="31"/>
          <w:lang w:bidi="ar"/>
        </w:rPr>
        <w:t>场</w:t>
      </w:r>
      <w:r>
        <w:rPr>
          <w:rFonts w:ascii="仿宋_GB2312" w:hAnsi="仿宋_GB2312" w:eastAsia="仿宋_GB2312" w:cs="仿宋_GB2312"/>
          <w:color w:val="000000"/>
          <w:kern w:val="0"/>
          <w:sz w:val="31"/>
          <w:szCs w:val="31"/>
          <w:lang w:bidi="ar"/>
        </w:rPr>
        <w:t>馆项目由</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文旅局公共</w:t>
      </w:r>
      <w:r>
        <w:rPr>
          <w:rFonts w:hint="eastAsia" w:ascii="仿宋_GB2312" w:hAnsi="仿宋_GB2312" w:eastAsia="仿宋_GB2312" w:cs="仿宋_GB2312"/>
          <w:color w:val="000000"/>
          <w:kern w:val="0"/>
          <w:sz w:val="31"/>
          <w:szCs w:val="31"/>
          <w:lang w:bidi="ar"/>
        </w:rPr>
        <w:t>服务室</w:t>
      </w:r>
      <w:r>
        <w:rPr>
          <w:rFonts w:ascii="仿宋_GB2312" w:hAnsi="仿宋_GB2312" w:eastAsia="仿宋_GB2312" w:cs="仿宋_GB2312"/>
          <w:color w:val="000000"/>
          <w:kern w:val="0"/>
          <w:sz w:val="31"/>
          <w:szCs w:val="31"/>
          <w:lang w:bidi="ar"/>
        </w:rPr>
        <w:t>负责（联系电话：0477-</w:t>
      </w:r>
      <w:r>
        <w:rPr>
          <w:rFonts w:hint="eastAsia" w:ascii="仿宋_GB2312" w:hAnsi="仿宋_GB2312" w:eastAsia="仿宋_GB2312" w:cs="仿宋_GB2312"/>
          <w:color w:val="000000"/>
          <w:kern w:val="0"/>
          <w:sz w:val="31"/>
          <w:szCs w:val="31"/>
          <w:lang w:bidi="ar"/>
        </w:rPr>
        <w:t xml:space="preserve">  8323516</w:t>
      </w:r>
      <w:r>
        <w:rPr>
          <w:rFonts w:ascii="仿宋_GB2312" w:hAnsi="仿宋_GB2312" w:eastAsia="仿宋_GB2312" w:cs="仿宋_GB2312"/>
          <w:color w:val="000000"/>
          <w:kern w:val="0"/>
          <w:sz w:val="31"/>
          <w:szCs w:val="31"/>
          <w:lang w:bidi="ar"/>
        </w:rPr>
        <w:t xml:space="preserve">）； </w:t>
      </w:r>
    </w:p>
    <w:p w14:paraId="37D92886">
      <w:pPr>
        <w:widowControl/>
        <w:ind w:firstLine="620" w:firstLineChars="200"/>
        <w:jc w:val="left"/>
        <w:rPr>
          <w:highlight w:val="yellow"/>
        </w:rPr>
      </w:pPr>
      <w:r>
        <w:rPr>
          <w:rFonts w:ascii="仿宋_GB2312" w:hAnsi="仿宋_GB2312" w:eastAsia="仿宋_GB2312" w:cs="仿宋_GB2312"/>
          <w:color w:val="000000"/>
          <w:kern w:val="0"/>
          <w:sz w:val="31"/>
          <w:szCs w:val="31"/>
          <w:lang w:bidi="ar"/>
        </w:rPr>
        <w:t xml:space="preserve">2. </w:t>
      </w:r>
      <w:r>
        <w:rPr>
          <w:rFonts w:hint="eastAsia" w:ascii="仿宋_GB2312" w:hAnsi="仿宋_GB2312" w:eastAsia="仿宋_GB2312" w:cs="仿宋_GB2312"/>
          <w:sz w:val="32"/>
          <w:szCs w:val="32"/>
        </w:rPr>
        <w:t>智慧景区、智慧酒店、数字文化产业园、数字文化和旅游产品类</w:t>
      </w:r>
      <w:r>
        <w:rPr>
          <w:rFonts w:ascii="仿宋_GB2312" w:hAnsi="仿宋_GB2312" w:eastAsia="仿宋_GB2312" w:cs="仿宋_GB2312"/>
          <w:color w:val="000000"/>
          <w:kern w:val="0"/>
          <w:sz w:val="31"/>
          <w:szCs w:val="31"/>
          <w:lang w:bidi="ar"/>
        </w:rPr>
        <w:t>项目由</w:t>
      </w:r>
      <w:r>
        <w:rPr>
          <w:rFonts w:hint="eastAsia" w:ascii="仿宋_GB2312" w:hAnsi="仿宋_GB2312" w:eastAsia="仿宋_GB2312" w:cs="仿宋_GB2312"/>
          <w:color w:val="000000"/>
          <w:kern w:val="0"/>
          <w:sz w:val="31"/>
          <w:szCs w:val="31"/>
          <w:lang w:bidi="ar"/>
        </w:rPr>
        <w:t>区</w:t>
      </w:r>
      <w:r>
        <w:rPr>
          <w:rFonts w:ascii="仿宋_GB2312" w:hAnsi="仿宋_GB2312" w:eastAsia="仿宋_GB2312" w:cs="仿宋_GB2312"/>
          <w:color w:val="000000"/>
          <w:kern w:val="0"/>
          <w:sz w:val="31"/>
          <w:szCs w:val="31"/>
          <w:lang w:bidi="ar"/>
        </w:rPr>
        <w:t>文旅局</w:t>
      </w:r>
      <w:r>
        <w:rPr>
          <w:rFonts w:hint="eastAsia" w:ascii="仿宋_GB2312" w:hAnsi="仿宋_GB2312" w:eastAsia="仿宋_GB2312" w:cs="仿宋_GB2312"/>
          <w:color w:val="000000"/>
          <w:kern w:val="0"/>
          <w:sz w:val="31"/>
          <w:szCs w:val="31"/>
          <w:lang w:bidi="ar"/>
        </w:rPr>
        <w:t>产业发展组</w:t>
      </w:r>
      <w:r>
        <w:rPr>
          <w:rFonts w:ascii="仿宋_GB2312" w:hAnsi="仿宋_GB2312" w:eastAsia="仿宋_GB2312" w:cs="仿宋_GB2312"/>
          <w:color w:val="000000"/>
          <w:kern w:val="0"/>
          <w:sz w:val="31"/>
          <w:szCs w:val="31"/>
          <w:lang w:bidi="ar"/>
        </w:rPr>
        <w:t>负责</w:t>
      </w:r>
      <w:r>
        <w:rPr>
          <w:rFonts w:hint="eastAsia" w:ascii="仿宋_GB2312" w:hAnsi="仿宋_GB2312" w:eastAsia="仿宋_GB2312" w:cs="仿宋_GB2312"/>
          <w:color w:val="000000"/>
          <w:kern w:val="0"/>
          <w:sz w:val="31"/>
          <w:szCs w:val="31"/>
          <w:lang w:bidi="ar"/>
        </w:rPr>
        <w:t>（</w:t>
      </w:r>
      <w:r>
        <w:rPr>
          <w:rFonts w:ascii="仿宋_GB2312" w:hAnsi="仿宋_GB2312" w:eastAsia="仿宋_GB2312" w:cs="仿宋_GB2312"/>
          <w:color w:val="000000"/>
          <w:kern w:val="0"/>
          <w:sz w:val="31"/>
          <w:szCs w:val="31"/>
          <w:lang w:bidi="ar"/>
        </w:rPr>
        <w:t>联系电话：0477-</w:t>
      </w:r>
      <w:r>
        <w:rPr>
          <w:rFonts w:hint="eastAsia" w:ascii="仿宋_GB2312" w:hAnsi="仿宋_GB2312" w:eastAsia="仿宋_GB2312" w:cs="仿宋_GB2312"/>
          <w:color w:val="000000"/>
          <w:kern w:val="0"/>
          <w:sz w:val="31"/>
          <w:szCs w:val="31"/>
          <w:lang w:bidi="ar"/>
        </w:rPr>
        <w:t xml:space="preserve"> 8595932</w:t>
      </w:r>
      <w:r>
        <w:rPr>
          <w:rFonts w:ascii="仿宋_GB2312" w:hAnsi="仿宋_GB2312" w:eastAsia="仿宋_GB2312" w:cs="仿宋_GB2312"/>
          <w:color w:val="000000"/>
          <w:kern w:val="0"/>
          <w:sz w:val="31"/>
          <w:szCs w:val="31"/>
          <w:lang w:bidi="ar"/>
        </w:rPr>
        <w:t xml:space="preserve">）； </w:t>
      </w:r>
    </w:p>
    <w:p w14:paraId="20F4734D">
      <w:pPr>
        <w:widowControl/>
        <w:jc w:val="center"/>
        <w:rPr>
          <w:rFonts w:ascii="黑体" w:hAnsi="宋体" w:eastAsia="黑体" w:cs="黑体"/>
          <w:color w:val="000000"/>
          <w:kern w:val="0"/>
          <w:sz w:val="31"/>
          <w:szCs w:val="31"/>
          <w:lang w:bidi="ar"/>
        </w:rPr>
      </w:pPr>
    </w:p>
    <w:p w14:paraId="5CF8038C">
      <w:pPr>
        <w:widowControl/>
        <w:jc w:val="center"/>
        <w:rPr>
          <w:rFonts w:ascii="黑体" w:hAnsi="宋体" w:eastAsia="黑体" w:cs="黑体"/>
          <w:color w:val="000000"/>
          <w:kern w:val="0"/>
          <w:sz w:val="31"/>
          <w:szCs w:val="31"/>
          <w:lang w:bidi="ar"/>
        </w:rPr>
      </w:pPr>
      <w:r>
        <w:rPr>
          <w:rFonts w:hint="eastAsia" w:ascii="黑体" w:hAnsi="宋体" w:eastAsia="黑体" w:cs="黑体"/>
          <w:color w:val="000000"/>
          <w:kern w:val="0"/>
          <w:sz w:val="31"/>
          <w:szCs w:val="31"/>
          <w:lang w:bidi="ar"/>
        </w:rPr>
        <w:t>第八章 旅游资源可持续性开发利用</w:t>
      </w:r>
    </w:p>
    <w:p w14:paraId="31AD0301">
      <w:pPr>
        <w:widowControl/>
        <w:jc w:val="center"/>
        <w:rPr>
          <w:rFonts w:ascii="黑体" w:hAnsi="宋体" w:eastAsia="黑体" w:cs="黑体"/>
          <w:color w:val="000000"/>
          <w:kern w:val="0"/>
          <w:sz w:val="31"/>
          <w:szCs w:val="31"/>
          <w:highlight w:val="yellow"/>
          <w:lang w:bidi="ar"/>
        </w:rPr>
      </w:pPr>
    </w:p>
    <w:p w14:paraId="5558FB7A">
      <w:pPr>
        <w:widowControl/>
        <w:ind w:firstLine="620" w:firstLineChars="200"/>
      </w:pPr>
      <w:r>
        <w:rPr>
          <w:rFonts w:hint="eastAsia" w:ascii="黑体" w:hAnsi="宋体" w:eastAsia="黑体" w:cs="黑体"/>
          <w:color w:val="000000"/>
          <w:kern w:val="0"/>
          <w:sz w:val="31"/>
          <w:szCs w:val="31"/>
          <w:lang w:bidi="ar"/>
        </w:rPr>
        <w:t xml:space="preserve">第二十七条  </w:t>
      </w:r>
      <w:r>
        <w:rPr>
          <w:rFonts w:hint="eastAsia" w:ascii="仿宋_GB2312" w:hAnsi="仿宋_GB2312" w:eastAsia="仿宋_GB2312" w:cs="仿宋_GB2312"/>
          <w:color w:val="000000"/>
          <w:kern w:val="0"/>
          <w:sz w:val="31"/>
          <w:szCs w:val="31"/>
          <w:lang w:bidi="ar"/>
        </w:rPr>
        <w:t>旅游资源可持续性开发利用</w:t>
      </w:r>
      <w:r>
        <w:rPr>
          <w:rFonts w:ascii="仿宋_GB2312" w:hAnsi="仿宋_GB2312" w:eastAsia="仿宋_GB2312" w:cs="仿宋_GB2312"/>
          <w:color w:val="000000"/>
          <w:kern w:val="0"/>
          <w:sz w:val="31"/>
          <w:szCs w:val="31"/>
          <w:lang w:bidi="ar"/>
        </w:rPr>
        <w:t>资金支持对象和标准：</w:t>
      </w:r>
    </w:p>
    <w:p w14:paraId="51B4676A">
      <w:pPr>
        <w:widowControl/>
        <w:spacing w:line="590" w:lineRule="atLeast"/>
        <w:ind w:firstLine="640"/>
        <w:rPr>
          <w:rFonts w:ascii="仿宋" w:hAnsi="仿宋" w:eastAsia="仿宋" w:cs="仿宋"/>
          <w:sz w:val="32"/>
          <w:szCs w:val="32"/>
        </w:rPr>
      </w:pPr>
      <w:r>
        <w:rPr>
          <w:rFonts w:hint="eastAsia" w:ascii="仿宋" w:hAnsi="仿宋" w:eastAsia="仿宋" w:cs="仿宋"/>
          <w:sz w:val="32"/>
          <w:szCs w:val="32"/>
        </w:rPr>
        <w:t>1.文旅基础设施项目建设。对2025年1月1日以后新落地的文旅项目（包括：大型主题乐园、主题景区、星级酒店、文旅商业及购物广场、文旅田园综合体、户外房车营地、文旅康养项目等文旅休闲度假项目），实际固定资产投资（不含土地价款）1000万元以上的新建文化旅游产业项目（不含原有已建成资产），</w:t>
      </w:r>
      <w:r>
        <w:rPr>
          <w:rFonts w:ascii="仿宋_GB2312" w:hAnsi="Calibri" w:eastAsia="仿宋_GB2312" w:cs="仿宋_GB2312"/>
          <w:kern w:val="0"/>
          <w:sz w:val="32"/>
          <w:szCs w:val="32"/>
          <w:lang w:bidi="ar"/>
        </w:rPr>
        <w:t>在</w:t>
      </w:r>
      <w:r>
        <w:rPr>
          <w:rFonts w:hint="eastAsia" w:ascii="仿宋_GB2312" w:hAnsi="Calibri" w:eastAsia="仿宋_GB2312" w:cs="仿宋_GB2312"/>
          <w:kern w:val="0"/>
          <w:sz w:val="32"/>
          <w:szCs w:val="32"/>
          <w:lang w:bidi="ar"/>
        </w:rPr>
        <w:t>项目纳统并竣工投产运营后</w:t>
      </w:r>
      <w:r>
        <w:rPr>
          <w:rFonts w:hint="eastAsia" w:ascii="仿宋" w:hAnsi="仿宋" w:eastAsia="仿宋" w:cs="仿宋"/>
          <w:sz w:val="32"/>
          <w:szCs w:val="32"/>
        </w:rPr>
        <w:t>，按照其自持物业部分所形成的实际固定资产投资额的5%给予一次性奖补，经区文化和旅游局主管部门认定，最高不超过100万元。</w:t>
      </w:r>
    </w:p>
    <w:p w14:paraId="10F01D29">
      <w:pPr>
        <w:widowControl/>
        <w:ind w:firstLine="640" w:firstLineChars="200"/>
        <w:jc w:val="left"/>
        <w:rPr>
          <w:rFonts w:ascii="仿宋_GB2312" w:hAnsi="仿宋_GB2312" w:eastAsia="仿宋_GB2312" w:cs="仿宋_GB2312"/>
          <w:color w:val="000000"/>
          <w:kern w:val="0"/>
          <w:sz w:val="31"/>
          <w:szCs w:val="31"/>
          <w:highlight w:val="yellow"/>
          <w:lang w:bidi="ar"/>
        </w:rPr>
      </w:pPr>
      <w:r>
        <w:rPr>
          <w:rFonts w:hint="eastAsia" w:ascii="仿宋" w:hAnsi="仿宋" w:eastAsia="仿宋" w:cs="仿宋"/>
          <w:sz w:val="32"/>
          <w:szCs w:val="32"/>
        </w:rPr>
        <w:t>2.</w:t>
      </w:r>
      <w:r>
        <w:rPr>
          <w:rFonts w:hint="eastAsia" w:ascii="仿宋_GB2312" w:hAnsi="仿宋_GB2312" w:eastAsia="仿宋_GB2312" w:cs="仿宋_GB2312"/>
          <w:sz w:val="32"/>
          <w:szCs w:val="32"/>
        </w:rPr>
        <w:t>生</w:t>
      </w:r>
      <w:r>
        <w:rPr>
          <w:rFonts w:hint="eastAsia" w:ascii="仿宋" w:hAnsi="仿宋" w:eastAsia="仿宋" w:cs="仿宋"/>
          <w:sz w:val="32"/>
          <w:szCs w:val="32"/>
        </w:rPr>
        <w:t>态旅游与乡村振兴可持续性发展</w:t>
      </w:r>
      <w:r>
        <w:rPr>
          <w:rFonts w:hint="eastAsia" w:ascii="仿宋_GB2312" w:hAnsi="仿宋_GB2312" w:eastAsia="仿宋_GB2312" w:cs="仿宋_GB2312"/>
          <w:sz w:val="32"/>
          <w:szCs w:val="32"/>
        </w:rPr>
        <w:t>。对新引进或新设立开发户外休闲、自然游憩、田园观光、农耕体验、康养度假等特色旅游的文化旅游企业，</w:t>
      </w:r>
      <w:r>
        <w:rPr>
          <w:rFonts w:hint="eastAsia" w:ascii="仿宋" w:hAnsi="仿宋" w:eastAsia="仿宋" w:cs="仿宋"/>
          <w:sz w:val="32"/>
          <w:szCs w:val="32"/>
        </w:rPr>
        <w:t>实际固定资产投资（不含土地价款）500万元以上，</w:t>
      </w:r>
      <w:r>
        <w:rPr>
          <w:rFonts w:hint="eastAsia" w:ascii="仿宋_GB2312" w:hAnsi="仿宋_GB2312" w:eastAsia="仿宋_GB2312" w:cs="仿宋_GB2312"/>
          <w:sz w:val="32"/>
          <w:szCs w:val="32"/>
        </w:rPr>
        <w:t>年营业收入达到500万元以上的，</w:t>
      </w:r>
      <w:r>
        <w:rPr>
          <w:rFonts w:hint="eastAsia" w:ascii="仿宋" w:hAnsi="仿宋" w:eastAsia="仿宋" w:cs="仿宋"/>
          <w:sz w:val="32"/>
          <w:szCs w:val="32"/>
        </w:rPr>
        <w:t>经区文化和旅游局主管部门认定，</w:t>
      </w:r>
      <w:r>
        <w:rPr>
          <w:rFonts w:hint="eastAsia" w:ascii="仿宋_GB2312" w:hAnsi="仿宋_GB2312" w:eastAsia="仿宋_GB2312" w:cs="仿宋_GB2312"/>
          <w:sz w:val="32"/>
          <w:szCs w:val="32"/>
        </w:rPr>
        <w:t>按照年营业收入的3%给予一次性奖励，最高不超过30万元。</w:t>
      </w:r>
    </w:p>
    <w:p w14:paraId="669B6497">
      <w:pPr>
        <w:widowControl/>
        <w:ind w:firstLine="620" w:firstLineChars="200"/>
        <w:jc w:val="left"/>
      </w:pPr>
      <w:r>
        <w:rPr>
          <w:rFonts w:hint="eastAsia" w:ascii="黑体" w:hAnsi="宋体" w:eastAsia="黑体" w:cs="黑体"/>
          <w:color w:val="000000"/>
          <w:kern w:val="0"/>
          <w:sz w:val="31"/>
          <w:szCs w:val="31"/>
          <w:lang w:bidi="ar"/>
        </w:rPr>
        <w:t xml:space="preserve">第二十八条 </w:t>
      </w:r>
      <w:r>
        <w:rPr>
          <w:rFonts w:hint="eastAsia" w:ascii="仿宋_GB2312" w:hAnsi="仿宋_GB2312" w:eastAsia="仿宋_GB2312" w:cs="仿宋_GB2312"/>
          <w:color w:val="000000"/>
          <w:kern w:val="0"/>
          <w:sz w:val="31"/>
          <w:szCs w:val="31"/>
          <w:lang w:bidi="ar"/>
        </w:rPr>
        <w:t>文旅基础设施项目建设</w:t>
      </w:r>
      <w:r>
        <w:rPr>
          <w:rFonts w:ascii="仿宋_GB2312" w:hAnsi="仿宋_GB2312" w:eastAsia="仿宋_GB2312" w:cs="仿宋_GB2312"/>
          <w:color w:val="000000"/>
          <w:kern w:val="0"/>
          <w:sz w:val="31"/>
          <w:szCs w:val="31"/>
          <w:lang w:bidi="ar"/>
        </w:rPr>
        <w:t xml:space="preserve">资金申报条件、申报材料和申报流程： </w:t>
      </w:r>
    </w:p>
    <w:p w14:paraId="726EE59F">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236BECC4">
      <w:pPr>
        <w:widowControl/>
        <w:ind w:firstLine="620" w:firstLineChars="200"/>
        <w:jc w:val="left"/>
      </w:pPr>
      <w:r>
        <w:rPr>
          <w:rFonts w:ascii="仿宋_GB2312" w:hAnsi="仿宋_GB2312" w:eastAsia="仿宋_GB2312" w:cs="仿宋_GB2312"/>
          <w:color w:val="000000"/>
          <w:kern w:val="0"/>
          <w:sz w:val="31"/>
          <w:szCs w:val="31"/>
          <w:lang w:bidi="ar"/>
        </w:rPr>
        <w:t>1.申报项目需</w:t>
      </w:r>
      <w:r>
        <w:rPr>
          <w:rFonts w:hint="eastAsia" w:ascii="仿宋_GB2312" w:hAnsi="仿宋_GB2312" w:eastAsia="仿宋_GB2312" w:cs="仿宋_GB2312"/>
          <w:color w:val="000000"/>
          <w:kern w:val="0"/>
          <w:sz w:val="31"/>
          <w:szCs w:val="31"/>
          <w:lang w:bidi="ar"/>
        </w:rPr>
        <w:t>为康巴什辖区内新建重点</w:t>
      </w:r>
      <w:r>
        <w:rPr>
          <w:rFonts w:ascii="仿宋_GB2312" w:hAnsi="仿宋_GB2312" w:eastAsia="仿宋_GB2312" w:cs="仿宋_GB2312"/>
          <w:color w:val="000000"/>
          <w:kern w:val="0"/>
          <w:sz w:val="31"/>
          <w:szCs w:val="31"/>
          <w:lang w:bidi="ar"/>
        </w:rPr>
        <w:t xml:space="preserve">文旅项目； </w:t>
      </w:r>
    </w:p>
    <w:p w14:paraId="7E66D32C">
      <w:pPr>
        <w:widowControl/>
        <w:ind w:firstLine="620" w:firstLineChars="200"/>
        <w:jc w:val="left"/>
      </w:pPr>
      <w:r>
        <w:rPr>
          <w:rFonts w:ascii="仿宋_GB2312" w:hAnsi="仿宋_GB2312" w:eastAsia="仿宋_GB2312" w:cs="仿宋_GB2312"/>
          <w:color w:val="000000"/>
          <w:kern w:val="0"/>
          <w:sz w:val="31"/>
          <w:szCs w:val="31"/>
          <w:lang w:bidi="ar"/>
        </w:rPr>
        <w:t>2.申报机构依法登记、在</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 xml:space="preserve">经营和纳税，具有独立法人资格的文旅企业； </w:t>
      </w:r>
    </w:p>
    <w:p w14:paraId="49C0331F">
      <w:pPr>
        <w:widowControl/>
        <w:ind w:firstLine="620" w:firstLineChars="200"/>
        <w:jc w:val="left"/>
      </w:pPr>
      <w:r>
        <w:rPr>
          <w:rFonts w:ascii="仿宋_GB2312" w:hAnsi="仿宋_GB2312" w:eastAsia="仿宋_GB2312" w:cs="仿宋_GB2312"/>
          <w:color w:val="000000"/>
          <w:kern w:val="0"/>
          <w:sz w:val="31"/>
          <w:szCs w:val="31"/>
          <w:lang w:bidi="ar"/>
        </w:rPr>
        <w:t>3.申报项目必须于项目申报之日前的本年度累计完成投资</w:t>
      </w:r>
      <w:r>
        <w:rPr>
          <w:rFonts w:hint="eastAsia" w:ascii="仿宋_GB2312" w:hAnsi="仿宋_GB2312" w:eastAsia="仿宋_GB2312" w:cs="仿宋_GB2312"/>
          <w:color w:val="000000"/>
          <w:kern w:val="0"/>
          <w:sz w:val="31"/>
          <w:szCs w:val="31"/>
          <w:lang w:bidi="ar"/>
        </w:rPr>
        <w:t>10</w:t>
      </w:r>
      <w:r>
        <w:rPr>
          <w:rFonts w:ascii="仿宋_GB2312" w:hAnsi="仿宋_GB2312" w:eastAsia="仿宋_GB2312" w:cs="仿宋_GB2312"/>
          <w:color w:val="000000"/>
          <w:kern w:val="0"/>
          <w:sz w:val="31"/>
          <w:szCs w:val="31"/>
          <w:lang w:bidi="ar"/>
        </w:rPr>
        <w:t xml:space="preserve">00万元以上并建成运营； </w:t>
      </w:r>
    </w:p>
    <w:p w14:paraId="6D761B14">
      <w:pPr>
        <w:widowControl/>
        <w:ind w:firstLine="620" w:firstLineChars="200"/>
        <w:jc w:val="left"/>
      </w:pPr>
      <w:r>
        <w:rPr>
          <w:rFonts w:ascii="仿宋_GB2312" w:hAnsi="仿宋_GB2312" w:eastAsia="仿宋_GB2312" w:cs="仿宋_GB2312"/>
          <w:color w:val="000000"/>
          <w:kern w:val="0"/>
          <w:sz w:val="31"/>
          <w:szCs w:val="31"/>
          <w:lang w:bidi="ar"/>
        </w:rPr>
        <w:t xml:space="preserve">4.固定资产投资类项目建设程序合法合规，手续完整，严格履行项目建议书或项目可行性立项审批程序，土地、规划、建设等手续完备。 </w:t>
      </w:r>
    </w:p>
    <w:p w14:paraId="66F9C0E7">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 xml:space="preserve">.所申报项目在意识形态、安全、生态环保等方面无重大事故。 </w:t>
      </w:r>
    </w:p>
    <w:p w14:paraId="166A5AD4">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092B22A1">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56DC2306">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.申报单位有效的统一社会信用代码证书（需加盖企业公章）和法定代表人身份证复印件； </w:t>
      </w:r>
    </w:p>
    <w:p w14:paraId="56388148">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50C49AC5">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.申报项目的可行性研究报告或项目建议书，应包含以下主要内容及材料： </w:t>
      </w:r>
    </w:p>
    <w:p w14:paraId="21725BD3">
      <w:pPr>
        <w:widowControl/>
        <w:ind w:firstLine="620" w:firstLineChars="200"/>
        <w:jc w:val="left"/>
      </w:pPr>
      <w:r>
        <w:rPr>
          <w:rFonts w:ascii="仿宋_GB2312" w:hAnsi="仿宋_GB2312" w:eastAsia="仿宋_GB2312" w:cs="仿宋_GB2312"/>
          <w:color w:val="000000"/>
          <w:kern w:val="0"/>
          <w:sz w:val="31"/>
          <w:szCs w:val="31"/>
          <w:lang w:bidi="ar"/>
        </w:rPr>
        <w:t xml:space="preserve">（1）项目企业基本情况和财务状况。包括企业成立时间、注册资本金、所有制性质、主营业务、近两年营业收入、利润、税金、固定资产、资产负债率，近3年所获荣誉等。 </w:t>
      </w:r>
    </w:p>
    <w:p w14:paraId="3B39627A">
      <w:pPr>
        <w:widowControl/>
        <w:ind w:firstLine="620" w:firstLineChars="200"/>
        <w:jc w:val="left"/>
      </w:pPr>
      <w:r>
        <w:rPr>
          <w:rFonts w:ascii="仿宋_GB2312" w:hAnsi="仿宋_GB2312" w:eastAsia="仿宋_GB2312" w:cs="仿宋_GB2312"/>
          <w:color w:val="000000"/>
          <w:kern w:val="0"/>
          <w:sz w:val="31"/>
          <w:szCs w:val="31"/>
          <w:lang w:bidi="ar"/>
        </w:rPr>
        <w:t xml:space="preserve">（2）项目基本情况。包括项目建设内容，实施地点、相关手续办理情况，项目总投资规模、资金来源等； </w:t>
      </w:r>
    </w:p>
    <w:p w14:paraId="2383BE56">
      <w:pPr>
        <w:widowControl/>
        <w:ind w:firstLine="620" w:firstLineChars="200"/>
        <w:jc w:val="left"/>
      </w:pPr>
      <w:r>
        <w:rPr>
          <w:rFonts w:ascii="仿宋_GB2312" w:hAnsi="仿宋_GB2312" w:eastAsia="仿宋_GB2312" w:cs="仿宋_GB2312"/>
          <w:color w:val="000000"/>
          <w:kern w:val="0"/>
          <w:sz w:val="31"/>
          <w:szCs w:val="31"/>
          <w:lang w:bidi="ar"/>
        </w:rPr>
        <w:t xml:space="preserve">（3）项目财务分析、经济分析及主要指标。包括项目投入当年运营情况，内部收益率、投资利润率、投资回收期等指标的计算和评估及未来市场分析情况等； </w:t>
      </w:r>
    </w:p>
    <w:p w14:paraId="10299ED2">
      <w:pPr>
        <w:widowControl/>
        <w:ind w:firstLine="620" w:firstLineChars="200"/>
        <w:jc w:val="left"/>
      </w:pPr>
      <w:r>
        <w:rPr>
          <w:rFonts w:ascii="仿宋_GB2312" w:hAnsi="仿宋_GB2312" w:eastAsia="仿宋_GB2312" w:cs="仿宋_GB2312"/>
          <w:color w:val="000000"/>
          <w:kern w:val="0"/>
          <w:sz w:val="31"/>
          <w:szCs w:val="31"/>
          <w:lang w:bidi="ar"/>
        </w:rPr>
        <w:t xml:space="preserve">6.绩效评价表（附件 3）； </w:t>
      </w:r>
    </w:p>
    <w:p w14:paraId="27BE8CE5">
      <w:pPr>
        <w:widowControl/>
        <w:ind w:firstLine="620" w:firstLineChars="200"/>
        <w:jc w:val="left"/>
      </w:pPr>
      <w:r>
        <w:rPr>
          <w:rFonts w:ascii="仿宋_GB2312" w:hAnsi="仿宋_GB2312" w:eastAsia="仿宋_GB2312" w:cs="仿宋_GB2312"/>
          <w:color w:val="000000"/>
          <w:kern w:val="0"/>
          <w:sz w:val="31"/>
          <w:szCs w:val="31"/>
          <w:lang w:bidi="ar"/>
        </w:rPr>
        <w:t xml:space="preserve">7.会计事务所出具的项目申报企业上年度财务审计报告； </w:t>
      </w:r>
    </w:p>
    <w:p w14:paraId="54300648">
      <w:pPr>
        <w:widowControl/>
        <w:ind w:firstLine="620" w:firstLineChars="200"/>
        <w:jc w:val="left"/>
      </w:pPr>
      <w:r>
        <w:rPr>
          <w:rFonts w:ascii="仿宋_GB2312" w:hAnsi="仿宋_GB2312" w:eastAsia="仿宋_GB2312" w:cs="仿宋_GB2312"/>
          <w:color w:val="000000"/>
          <w:kern w:val="0"/>
          <w:sz w:val="31"/>
          <w:szCs w:val="31"/>
          <w:lang w:bidi="ar"/>
        </w:rPr>
        <w:t xml:space="preserve">8.固定资产投资类项目，需提供专业机构出具的工程造价审计报告； </w:t>
      </w:r>
    </w:p>
    <w:p w14:paraId="516DD0DF">
      <w:pPr>
        <w:widowControl/>
        <w:ind w:firstLine="620" w:firstLineChars="200"/>
        <w:jc w:val="left"/>
      </w:pPr>
      <w:r>
        <w:rPr>
          <w:rFonts w:ascii="仿宋_GB2312" w:hAnsi="仿宋_GB2312" w:eastAsia="仿宋_GB2312" w:cs="仿宋_GB2312"/>
          <w:color w:val="000000"/>
          <w:kern w:val="0"/>
          <w:sz w:val="31"/>
          <w:szCs w:val="31"/>
          <w:lang w:bidi="ar"/>
        </w:rPr>
        <w:t xml:space="preserve">9.政府有关部门要求出具的关于项目立项所出具的相关文件的复印件（加盖企业公章）； </w:t>
      </w:r>
    </w:p>
    <w:p w14:paraId="7CF2D73F">
      <w:pPr>
        <w:widowControl/>
        <w:ind w:firstLine="620" w:firstLineChars="200"/>
        <w:jc w:val="left"/>
      </w:pPr>
      <w:r>
        <w:rPr>
          <w:rFonts w:ascii="仿宋_GB2312" w:hAnsi="仿宋_GB2312" w:eastAsia="仿宋_GB2312" w:cs="仿宋_GB2312"/>
          <w:color w:val="000000"/>
          <w:kern w:val="0"/>
          <w:sz w:val="31"/>
          <w:szCs w:val="31"/>
          <w:lang w:bidi="ar"/>
        </w:rPr>
        <w:t xml:space="preserve">10.项目实施相关合同、协议、资金支付凭证等复印件（加盖企业公章）； </w:t>
      </w:r>
    </w:p>
    <w:p w14:paraId="0B387CBB">
      <w:pPr>
        <w:widowControl/>
        <w:ind w:firstLine="620" w:firstLineChars="200"/>
        <w:jc w:val="left"/>
      </w:pPr>
      <w:r>
        <w:rPr>
          <w:rFonts w:ascii="仿宋_GB2312" w:hAnsi="仿宋_GB2312" w:eastAsia="仿宋_GB2312" w:cs="仿宋_GB2312"/>
          <w:color w:val="000000"/>
          <w:kern w:val="0"/>
          <w:sz w:val="31"/>
          <w:szCs w:val="31"/>
          <w:lang w:bidi="ar"/>
        </w:rPr>
        <w:t xml:space="preserve">11.申报主体在信用（中国）或信用（内蒙古）网站上信用记录； </w:t>
      </w:r>
    </w:p>
    <w:p w14:paraId="1115DAB1">
      <w:pPr>
        <w:widowControl/>
        <w:ind w:firstLine="620" w:firstLineChars="200"/>
        <w:jc w:val="left"/>
        <w:rPr>
          <w:highlight w:val="yellow"/>
        </w:rPr>
      </w:pPr>
      <w:r>
        <w:rPr>
          <w:rFonts w:ascii="仿宋_GB2312" w:hAnsi="仿宋_GB2312" w:eastAsia="仿宋_GB2312" w:cs="仿宋_GB2312"/>
          <w:color w:val="000000"/>
          <w:kern w:val="0"/>
          <w:sz w:val="31"/>
          <w:szCs w:val="31"/>
          <w:lang w:bidi="ar"/>
        </w:rPr>
        <w:t>12.其他相关材料。</w:t>
      </w:r>
    </w:p>
    <w:p w14:paraId="0E737A1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7F1F8A43">
      <w:pPr>
        <w:widowControl/>
        <w:ind w:firstLine="620" w:firstLineChars="200"/>
        <w:jc w:val="left"/>
        <w:rPr>
          <w:rFonts w:ascii="仿宋_GB2312" w:hAnsi="仿宋_GB2312" w:eastAsia="仿宋_GB2312" w:cs="仿宋_GB2312"/>
          <w:color w:val="000000"/>
          <w:kern w:val="0"/>
          <w:sz w:val="31"/>
          <w:szCs w:val="31"/>
          <w:lang w:bidi="ar"/>
        </w:rPr>
      </w:pPr>
      <w:r>
        <w:rPr>
          <w:rFonts w:ascii="仿宋_GB2312" w:hAnsi="仿宋_GB2312" w:eastAsia="仿宋_GB2312" w:cs="仿宋_GB2312"/>
          <w:color w:val="000000"/>
          <w:kern w:val="0"/>
          <w:sz w:val="31"/>
          <w:szCs w:val="31"/>
          <w:lang w:bidi="ar"/>
        </w:rPr>
        <w:t>符合项目申报条件的企业需在申报年度的 9 月 30 日前，将申报材料按照本条要求及顺序进行胶印装订（一式两份），连同申报材料电子版（PDF）报区文旅局产业发展</w:t>
      </w:r>
      <w:r>
        <w:rPr>
          <w:rFonts w:hint="eastAsia" w:ascii="仿宋_GB2312" w:hAnsi="仿宋_GB2312" w:eastAsia="仿宋_GB2312" w:cs="仿宋_GB2312"/>
          <w:color w:val="000000"/>
          <w:kern w:val="0"/>
          <w:sz w:val="31"/>
          <w:szCs w:val="31"/>
          <w:lang w:bidi="ar"/>
        </w:rPr>
        <w:t>组</w:t>
      </w:r>
      <w:r>
        <w:rPr>
          <w:rFonts w:ascii="仿宋_GB2312" w:hAnsi="仿宋_GB2312" w:eastAsia="仿宋_GB2312" w:cs="仿宋_GB2312"/>
          <w:color w:val="000000"/>
          <w:kern w:val="0"/>
          <w:sz w:val="31"/>
          <w:szCs w:val="31"/>
          <w:lang w:bidi="ar"/>
        </w:rPr>
        <w:t>（联系电话 ：0477-</w:t>
      </w:r>
      <w:r>
        <w:rPr>
          <w:rFonts w:hint="eastAsia" w:ascii="仿宋_GB2312" w:hAnsi="仿宋_GB2312" w:eastAsia="仿宋_GB2312" w:cs="仿宋_GB2312"/>
          <w:color w:val="000000"/>
          <w:kern w:val="0"/>
          <w:sz w:val="31"/>
          <w:szCs w:val="31"/>
          <w:lang w:bidi="ar"/>
        </w:rPr>
        <w:t xml:space="preserve"> 8595932 </w:t>
      </w:r>
      <w:r>
        <w:rPr>
          <w:rFonts w:ascii="仿宋_GB2312" w:hAnsi="仿宋_GB2312" w:eastAsia="仿宋_GB2312" w:cs="仿宋_GB2312"/>
          <w:color w:val="000000"/>
          <w:kern w:val="0"/>
          <w:sz w:val="31"/>
          <w:szCs w:val="31"/>
          <w:lang w:bidi="ar"/>
        </w:rPr>
        <w:t>），逾期视为主动放弃申报资格。</w:t>
      </w:r>
    </w:p>
    <w:p w14:paraId="7808183C">
      <w:pPr>
        <w:widowControl/>
        <w:ind w:firstLine="620" w:firstLineChars="200"/>
        <w:jc w:val="left"/>
      </w:pPr>
      <w:r>
        <w:rPr>
          <w:rFonts w:hint="eastAsia" w:ascii="黑体" w:hAnsi="宋体" w:eastAsia="黑体" w:cs="黑体"/>
          <w:color w:val="000000"/>
          <w:kern w:val="0"/>
          <w:sz w:val="31"/>
          <w:szCs w:val="31"/>
          <w:lang w:bidi="ar"/>
        </w:rPr>
        <w:t xml:space="preserve">第二十九条 </w:t>
      </w:r>
      <w:r>
        <w:rPr>
          <w:rFonts w:hint="eastAsia" w:ascii="仿宋_GB2312" w:hAnsi="仿宋_GB2312" w:eastAsia="仿宋_GB2312" w:cs="仿宋_GB2312"/>
          <w:sz w:val="32"/>
          <w:szCs w:val="32"/>
        </w:rPr>
        <w:t>生</w:t>
      </w:r>
      <w:r>
        <w:rPr>
          <w:rFonts w:hint="eastAsia" w:ascii="仿宋" w:hAnsi="仿宋" w:eastAsia="仿宋" w:cs="仿宋"/>
          <w:sz w:val="32"/>
          <w:szCs w:val="32"/>
        </w:rPr>
        <w:t>态旅游与乡村振兴可持续性发展</w:t>
      </w:r>
      <w:r>
        <w:rPr>
          <w:rFonts w:ascii="仿宋_GB2312" w:hAnsi="仿宋_GB2312" w:eastAsia="仿宋_GB2312" w:cs="仿宋_GB2312"/>
          <w:color w:val="000000"/>
          <w:kern w:val="0"/>
          <w:sz w:val="31"/>
          <w:szCs w:val="31"/>
          <w:lang w:bidi="ar"/>
        </w:rPr>
        <w:t xml:space="preserve">资金申报条件、申报材料和申报流程： </w:t>
      </w:r>
    </w:p>
    <w:p w14:paraId="6996A537">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（一）申报条件 </w:t>
      </w:r>
    </w:p>
    <w:p w14:paraId="534D0CB7">
      <w:pPr>
        <w:widowControl/>
        <w:ind w:firstLine="620" w:firstLineChars="200"/>
        <w:jc w:val="left"/>
      </w:pPr>
      <w:r>
        <w:rPr>
          <w:rFonts w:ascii="仿宋_GB2312" w:hAnsi="仿宋_GB2312" w:eastAsia="仿宋_GB2312" w:cs="仿宋_GB2312"/>
          <w:color w:val="000000"/>
          <w:kern w:val="0"/>
          <w:sz w:val="31"/>
          <w:szCs w:val="31"/>
          <w:lang w:bidi="ar"/>
        </w:rPr>
        <w:t>1.申报项目需</w:t>
      </w:r>
      <w:r>
        <w:rPr>
          <w:rFonts w:hint="eastAsia" w:ascii="仿宋_GB2312" w:hAnsi="仿宋_GB2312" w:eastAsia="仿宋_GB2312" w:cs="仿宋_GB2312"/>
          <w:color w:val="000000"/>
          <w:kern w:val="0"/>
          <w:sz w:val="31"/>
          <w:szCs w:val="31"/>
          <w:lang w:bidi="ar"/>
        </w:rPr>
        <w:t>为康巴什辖区内新建重点</w:t>
      </w:r>
      <w:r>
        <w:rPr>
          <w:rFonts w:ascii="仿宋_GB2312" w:hAnsi="仿宋_GB2312" w:eastAsia="仿宋_GB2312" w:cs="仿宋_GB2312"/>
          <w:color w:val="000000"/>
          <w:kern w:val="0"/>
          <w:sz w:val="31"/>
          <w:szCs w:val="31"/>
          <w:lang w:bidi="ar"/>
        </w:rPr>
        <w:t xml:space="preserve">文旅项目； </w:t>
      </w:r>
    </w:p>
    <w:p w14:paraId="4DEDAB3C">
      <w:pPr>
        <w:widowControl/>
        <w:ind w:firstLine="620" w:firstLineChars="200"/>
        <w:jc w:val="left"/>
      </w:pPr>
      <w:r>
        <w:rPr>
          <w:rFonts w:ascii="仿宋_GB2312" w:hAnsi="仿宋_GB2312" w:eastAsia="仿宋_GB2312" w:cs="仿宋_GB2312"/>
          <w:color w:val="000000"/>
          <w:kern w:val="0"/>
          <w:sz w:val="31"/>
          <w:szCs w:val="31"/>
          <w:lang w:bidi="ar"/>
        </w:rPr>
        <w:t>2.申报机构依法登记、在</w:t>
      </w:r>
      <w:r>
        <w:rPr>
          <w:rFonts w:hint="eastAsia" w:ascii="仿宋_GB2312" w:hAnsi="仿宋_GB2312" w:eastAsia="仿宋_GB2312" w:cs="仿宋_GB2312"/>
          <w:color w:val="000000"/>
          <w:kern w:val="0"/>
          <w:sz w:val="31"/>
          <w:szCs w:val="31"/>
          <w:lang w:bidi="ar"/>
        </w:rPr>
        <w:t>康巴什区</w:t>
      </w:r>
      <w:r>
        <w:rPr>
          <w:rFonts w:ascii="仿宋_GB2312" w:hAnsi="仿宋_GB2312" w:eastAsia="仿宋_GB2312" w:cs="仿宋_GB2312"/>
          <w:color w:val="000000"/>
          <w:kern w:val="0"/>
          <w:sz w:val="31"/>
          <w:szCs w:val="31"/>
          <w:lang w:bidi="ar"/>
        </w:rPr>
        <w:t xml:space="preserve">经营和纳税，具有独立法人资格的企业； </w:t>
      </w:r>
    </w:p>
    <w:p w14:paraId="31CF0613">
      <w:pPr>
        <w:widowControl/>
        <w:ind w:firstLine="620" w:firstLineChars="200"/>
        <w:jc w:val="left"/>
      </w:pPr>
      <w:r>
        <w:rPr>
          <w:rFonts w:ascii="仿宋_GB2312" w:hAnsi="仿宋_GB2312" w:eastAsia="仿宋_GB2312" w:cs="仿宋_GB2312"/>
          <w:color w:val="000000"/>
          <w:kern w:val="0"/>
          <w:sz w:val="31"/>
          <w:szCs w:val="31"/>
          <w:lang w:bidi="ar"/>
        </w:rPr>
        <w:t>3.申报项目必须于项目申报之日前的本年度累计完成投资</w:t>
      </w: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00万元以上</w:t>
      </w:r>
      <w:r>
        <w:rPr>
          <w:rFonts w:hint="eastAsia" w:ascii="仿宋_GB2312" w:hAnsi="仿宋_GB2312" w:eastAsia="仿宋_GB2312" w:cs="仿宋_GB2312"/>
          <w:color w:val="000000"/>
          <w:kern w:val="0"/>
          <w:sz w:val="31"/>
          <w:szCs w:val="31"/>
          <w:lang w:bidi="ar"/>
        </w:rPr>
        <w:t>、年营收5</w:t>
      </w:r>
      <w:r>
        <w:rPr>
          <w:rFonts w:ascii="仿宋_GB2312" w:hAnsi="仿宋_GB2312" w:eastAsia="仿宋_GB2312" w:cs="仿宋_GB2312"/>
          <w:color w:val="000000"/>
          <w:kern w:val="0"/>
          <w:sz w:val="31"/>
          <w:szCs w:val="31"/>
          <w:lang w:bidi="ar"/>
        </w:rPr>
        <w:t>00万元以上</w:t>
      </w:r>
      <w:r>
        <w:rPr>
          <w:rFonts w:hint="eastAsia" w:ascii="仿宋_GB2312" w:hAnsi="仿宋_GB2312" w:eastAsia="仿宋_GB2312" w:cs="仿宋_GB2312"/>
          <w:color w:val="000000"/>
          <w:kern w:val="0"/>
          <w:sz w:val="31"/>
          <w:szCs w:val="31"/>
          <w:lang w:bidi="ar"/>
        </w:rPr>
        <w:t>（生态旅游、乡村旅游占比20%以上），且</w:t>
      </w:r>
      <w:r>
        <w:rPr>
          <w:rFonts w:ascii="仿宋_GB2312" w:hAnsi="仿宋_GB2312" w:eastAsia="仿宋_GB2312" w:cs="仿宋_GB2312"/>
          <w:color w:val="000000"/>
          <w:kern w:val="0"/>
          <w:sz w:val="31"/>
          <w:szCs w:val="31"/>
          <w:lang w:bidi="ar"/>
        </w:rPr>
        <w:t>建成运营</w:t>
      </w:r>
      <w:r>
        <w:rPr>
          <w:rFonts w:hint="eastAsia" w:ascii="仿宋_GB2312" w:hAnsi="仿宋_GB2312" w:eastAsia="仿宋_GB2312" w:cs="仿宋_GB2312"/>
          <w:color w:val="000000"/>
          <w:kern w:val="0"/>
          <w:sz w:val="31"/>
          <w:szCs w:val="31"/>
          <w:lang w:bidi="ar"/>
        </w:rPr>
        <w:t>1年以上</w:t>
      </w:r>
      <w:r>
        <w:rPr>
          <w:rFonts w:ascii="仿宋_GB2312" w:hAnsi="仿宋_GB2312" w:eastAsia="仿宋_GB2312" w:cs="仿宋_GB2312"/>
          <w:color w:val="000000"/>
          <w:kern w:val="0"/>
          <w:sz w:val="31"/>
          <w:szCs w:val="31"/>
          <w:lang w:bidi="ar"/>
        </w:rPr>
        <w:t xml:space="preserve">； </w:t>
      </w:r>
    </w:p>
    <w:p w14:paraId="6E28C23E">
      <w:pPr>
        <w:widowControl/>
        <w:ind w:firstLine="620" w:firstLineChars="200"/>
        <w:jc w:val="left"/>
      </w:pPr>
      <w:r>
        <w:rPr>
          <w:rFonts w:ascii="仿宋_GB2312" w:hAnsi="仿宋_GB2312" w:eastAsia="仿宋_GB2312" w:cs="仿宋_GB2312"/>
          <w:color w:val="000000"/>
          <w:kern w:val="0"/>
          <w:sz w:val="31"/>
          <w:szCs w:val="31"/>
          <w:lang w:bidi="ar"/>
        </w:rPr>
        <w:t>4.</w:t>
      </w:r>
      <w:r>
        <w:rPr>
          <w:rFonts w:hint="eastAsia" w:ascii="仿宋_GB2312" w:hAnsi="仿宋_GB2312" w:eastAsia="仿宋_GB2312" w:cs="仿宋_GB2312"/>
          <w:color w:val="000000"/>
          <w:kern w:val="0"/>
          <w:sz w:val="31"/>
          <w:szCs w:val="31"/>
          <w:lang w:bidi="ar"/>
        </w:rPr>
        <w:t>乡村旅游建设</w:t>
      </w:r>
      <w:r>
        <w:rPr>
          <w:rFonts w:ascii="仿宋_GB2312" w:hAnsi="仿宋_GB2312" w:eastAsia="仿宋_GB2312" w:cs="仿宋_GB2312"/>
          <w:color w:val="000000"/>
          <w:kern w:val="0"/>
          <w:sz w:val="31"/>
          <w:szCs w:val="31"/>
          <w:lang w:bidi="ar"/>
        </w:rPr>
        <w:t xml:space="preserve">项目程序合法合规，手续完整，严格履行项目建议书或项目可行性立项审批程序，土地、规划、建设等手续完备。 </w:t>
      </w:r>
    </w:p>
    <w:p w14:paraId="2CB0BF55">
      <w:pPr>
        <w:widowControl/>
        <w:ind w:firstLine="620" w:firstLineChars="200"/>
        <w:jc w:val="left"/>
      </w:pPr>
      <w:r>
        <w:rPr>
          <w:rFonts w:hint="eastAsia" w:ascii="仿宋_GB2312" w:hAnsi="仿宋_GB2312" w:eastAsia="仿宋_GB2312" w:cs="仿宋_GB2312"/>
          <w:color w:val="000000"/>
          <w:kern w:val="0"/>
          <w:sz w:val="31"/>
          <w:szCs w:val="31"/>
          <w:lang w:bidi="ar"/>
        </w:rPr>
        <w:t>5</w:t>
      </w:r>
      <w:r>
        <w:rPr>
          <w:rFonts w:ascii="仿宋_GB2312" w:hAnsi="仿宋_GB2312" w:eastAsia="仿宋_GB2312" w:cs="仿宋_GB2312"/>
          <w:color w:val="000000"/>
          <w:kern w:val="0"/>
          <w:sz w:val="31"/>
          <w:szCs w:val="31"/>
          <w:lang w:bidi="ar"/>
        </w:rPr>
        <w:t>.所申报项目在意识形态、安全、生态环保</w:t>
      </w:r>
      <w:r>
        <w:rPr>
          <w:rFonts w:hint="eastAsia" w:ascii="仿宋_GB2312" w:hAnsi="仿宋_GB2312" w:eastAsia="仿宋_GB2312" w:cs="仿宋_GB2312"/>
          <w:color w:val="000000"/>
          <w:kern w:val="0"/>
          <w:sz w:val="31"/>
          <w:szCs w:val="31"/>
          <w:lang w:bidi="ar"/>
        </w:rPr>
        <w:t>、用地合规</w:t>
      </w:r>
      <w:r>
        <w:rPr>
          <w:rFonts w:ascii="仿宋_GB2312" w:hAnsi="仿宋_GB2312" w:eastAsia="仿宋_GB2312" w:cs="仿宋_GB2312"/>
          <w:color w:val="000000"/>
          <w:kern w:val="0"/>
          <w:sz w:val="31"/>
          <w:szCs w:val="31"/>
          <w:lang w:bidi="ar"/>
        </w:rPr>
        <w:t xml:space="preserve">等方面无重大事故。 </w:t>
      </w:r>
    </w:p>
    <w:p w14:paraId="13A8EEA2">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（二）申报材料 </w:t>
      </w:r>
    </w:p>
    <w:p w14:paraId="52D76CA8">
      <w:pPr>
        <w:widowControl/>
        <w:ind w:firstLine="620" w:firstLineChars="200"/>
        <w:jc w:val="left"/>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项目单位</w:t>
      </w:r>
      <w:r>
        <w:rPr>
          <w:rFonts w:ascii="仿宋_GB2312" w:hAnsi="仿宋_GB2312" w:eastAsia="仿宋_GB2312" w:cs="仿宋_GB2312"/>
          <w:color w:val="000000"/>
          <w:kern w:val="0"/>
          <w:sz w:val="31"/>
          <w:szCs w:val="31"/>
          <w:lang w:bidi="ar"/>
        </w:rPr>
        <w:t xml:space="preserve">申报表（附件 1）； </w:t>
      </w:r>
    </w:p>
    <w:p w14:paraId="2D703E87">
      <w:pPr>
        <w:widowControl/>
        <w:ind w:firstLine="620" w:firstLineChars="200"/>
        <w:jc w:val="left"/>
      </w:pPr>
      <w:r>
        <w:rPr>
          <w:rFonts w:hint="eastAsia" w:ascii="仿宋_GB2312" w:hAnsi="仿宋_GB2312" w:eastAsia="仿宋_GB2312" w:cs="仿宋_GB2312"/>
          <w:color w:val="000000"/>
          <w:kern w:val="0"/>
          <w:sz w:val="31"/>
          <w:szCs w:val="31"/>
          <w:lang w:bidi="ar"/>
        </w:rPr>
        <w:t>2</w:t>
      </w:r>
      <w:r>
        <w:rPr>
          <w:rFonts w:ascii="仿宋_GB2312" w:hAnsi="仿宋_GB2312" w:eastAsia="仿宋_GB2312" w:cs="仿宋_GB2312"/>
          <w:color w:val="000000"/>
          <w:kern w:val="0"/>
          <w:sz w:val="31"/>
          <w:szCs w:val="31"/>
          <w:lang w:bidi="ar"/>
        </w:rPr>
        <w:t xml:space="preserve">.申报单位有效的统一社会信用代码证书（需加盖企业公章）和法定代表人身份证复印件； </w:t>
      </w:r>
    </w:p>
    <w:p w14:paraId="461B7E2F">
      <w:pPr>
        <w:widowControl/>
        <w:ind w:firstLine="620" w:firstLineChars="200"/>
        <w:jc w:val="left"/>
      </w:pPr>
      <w:r>
        <w:rPr>
          <w:rFonts w:hint="eastAsia" w:ascii="仿宋_GB2312" w:hAnsi="仿宋_GB2312" w:eastAsia="仿宋_GB2312" w:cs="仿宋_GB2312"/>
          <w:color w:val="000000"/>
          <w:kern w:val="0"/>
          <w:sz w:val="31"/>
          <w:szCs w:val="31"/>
          <w:lang w:bidi="ar"/>
        </w:rPr>
        <w:t>3</w:t>
      </w:r>
      <w:r>
        <w:rPr>
          <w:rFonts w:ascii="仿宋_GB2312" w:hAnsi="仿宋_GB2312" w:eastAsia="仿宋_GB2312" w:cs="仿宋_GB2312"/>
          <w:color w:val="000000"/>
          <w:kern w:val="0"/>
          <w:sz w:val="31"/>
          <w:szCs w:val="31"/>
          <w:lang w:bidi="ar"/>
        </w:rPr>
        <w:t xml:space="preserve">.项目申报承诺书（附件 2）； </w:t>
      </w:r>
    </w:p>
    <w:p w14:paraId="27C4B34F">
      <w:pPr>
        <w:widowControl/>
        <w:ind w:firstLine="620" w:firstLineChars="200"/>
        <w:jc w:val="left"/>
      </w:pPr>
      <w:r>
        <w:rPr>
          <w:rFonts w:hint="eastAsia" w:ascii="仿宋_GB2312" w:hAnsi="仿宋_GB2312" w:eastAsia="仿宋_GB2312" w:cs="仿宋_GB2312"/>
          <w:color w:val="000000"/>
          <w:kern w:val="0"/>
          <w:sz w:val="31"/>
          <w:szCs w:val="31"/>
          <w:lang w:bidi="ar"/>
        </w:rPr>
        <w:t>4</w:t>
      </w:r>
      <w:r>
        <w:rPr>
          <w:rFonts w:ascii="仿宋_GB2312" w:hAnsi="仿宋_GB2312" w:eastAsia="仿宋_GB2312" w:cs="仿宋_GB2312"/>
          <w:color w:val="000000"/>
          <w:kern w:val="0"/>
          <w:sz w:val="31"/>
          <w:szCs w:val="31"/>
          <w:lang w:bidi="ar"/>
        </w:rPr>
        <w:t xml:space="preserve">.申报项目的可行性研究报告或项目建议书，应包含以下主要内容及材料： </w:t>
      </w:r>
    </w:p>
    <w:p w14:paraId="401F9632">
      <w:pPr>
        <w:widowControl/>
        <w:ind w:firstLine="620" w:firstLineChars="200"/>
        <w:jc w:val="left"/>
      </w:pPr>
      <w:r>
        <w:rPr>
          <w:rFonts w:ascii="仿宋_GB2312" w:hAnsi="仿宋_GB2312" w:eastAsia="仿宋_GB2312" w:cs="仿宋_GB2312"/>
          <w:color w:val="000000"/>
          <w:kern w:val="0"/>
          <w:sz w:val="31"/>
          <w:szCs w:val="31"/>
          <w:lang w:bidi="ar"/>
        </w:rPr>
        <w:t xml:space="preserve">（1）项目企业基本情况和财务状况。包括企业成立时间、注册资本金、所有制性质、主营业务、近两年营业收入、利润、税金、固定资产、资产负债率，近3年所获荣誉等。 </w:t>
      </w:r>
    </w:p>
    <w:p w14:paraId="16D1D45C">
      <w:pPr>
        <w:widowControl/>
        <w:ind w:firstLine="620" w:firstLineChars="200"/>
        <w:jc w:val="left"/>
      </w:pPr>
      <w:r>
        <w:rPr>
          <w:rFonts w:ascii="仿宋_GB2312" w:hAnsi="仿宋_GB2312" w:eastAsia="仿宋_GB2312" w:cs="仿宋_GB2312"/>
          <w:color w:val="000000"/>
          <w:kern w:val="0"/>
          <w:sz w:val="31"/>
          <w:szCs w:val="31"/>
          <w:lang w:bidi="ar"/>
        </w:rPr>
        <w:t>（2）项目基本情况。包括项目建设内容，实施地点、</w:t>
      </w:r>
      <w:r>
        <w:rPr>
          <w:rFonts w:hint="eastAsia" w:ascii="仿宋_GB2312" w:hAnsi="仿宋_GB2312" w:eastAsia="仿宋_GB2312" w:cs="仿宋_GB2312"/>
          <w:color w:val="000000"/>
          <w:kern w:val="0"/>
          <w:sz w:val="31"/>
          <w:szCs w:val="31"/>
          <w:lang w:bidi="ar"/>
        </w:rPr>
        <w:t>文旅项目建设与运营情况（重点展现农文旅结合与成效）、</w:t>
      </w:r>
      <w:r>
        <w:rPr>
          <w:rFonts w:ascii="仿宋_GB2312" w:hAnsi="仿宋_GB2312" w:eastAsia="仿宋_GB2312" w:cs="仿宋_GB2312"/>
          <w:color w:val="000000"/>
          <w:kern w:val="0"/>
          <w:sz w:val="31"/>
          <w:szCs w:val="31"/>
          <w:lang w:bidi="ar"/>
        </w:rPr>
        <w:t xml:space="preserve">相关手续办理情况，项目总投资规模、资金来源等； </w:t>
      </w:r>
    </w:p>
    <w:p w14:paraId="0ACC78E2">
      <w:pPr>
        <w:widowControl/>
        <w:ind w:firstLine="620" w:firstLineChars="200"/>
        <w:jc w:val="left"/>
      </w:pPr>
      <w:r>
        <w:rPr>
          <w:rFonts w:ascii="仿宋_GB2312" w:hAnsi="仿宋_GB2312" w:eastAsia="仿宋_GB2312" w:cs="仿宋_GB2312"/>
          <w:color w:val="000000"/>
          <w:kern w:val="0"/>
          <w:sz w:val="31"/>
          <w:szCs w:val="31"/>
          <w:lang w:bidi="ar"/>
        </w:rPr>
        <w:t xml:space="preserve">（3）项目财务分析、经济分析及主要指标。包括项目投入情况，内部收益率、投资利润率、投资回收期等指标的计算和评估及未来市场分析情况等； </w:t>
      </w:r>
    </w:p>
    <w:p w14:paraId="61463710">
      <w:pPr>
        <w:widowControl/>
        <w:ind w:firstLine="620" w:firstLineChars="200"/>
        <w:jc w:val="left"/>
      </w:pPr>
      <w:r>
        <w:rPr>
          <w:rFonts w:ascii="仿宋_GB2312" w:hAnsi="仿宋_GB2312" w:eastAsia="仿宋_GB2312" w:cs="仿宋_GB2312"/>
          <w:color w:val="000000"/>
          <w:kern w:val="0"/>
          <w:sz w:val="31"/>
          <w:szCs w:val="31"/>
          <w:lang w:bidi="ar"/>
        </w:rPr>
        <w:t xml:space="preserve">6.绩效评价表（附件 3）； </w:t>
      </w:r>
    </w:p>
    <w:p w14:paraId="5DBB4D28">
      <w:pPr>
        <w:widowControl/>
        <w:ind w:firstLine="620" w:firstLineChars="200"/>
        <w:jc w:val="left"/>
      </w:pPr>
      <w:r>
        <w:rPr>
          <w:rFonts w:hint="eastAsia" w:ascii="仿宋_GB2312" w:hAnsi="仿宋_GB2312" w:eastAsia="仿宋_GB2312" w:cs="仿宋_GB2312"/>
          <w:color w:val="000000"/>
          <w:kern w:val="0"/>
          <w:sz w:val="31"/>
          <w:szCs w:val="31"/>
          <w:lang w:bidi="ar"/>
        </w:rPr>
        <w:t>7</w:t>
      </w:r>
      <w:r>
        <w:rPr>
          <w:rFonts w:ascii="仿宋_GB2312" w:hAnsi="仿宋_GB2312" w:eastAsia="仿宋_GB2312" w:cs="仿宋_GB2312"/>
          <w:color w:val="000000"/>
          <w:kern w:val="0"/>
          <w:sz w:val="31"/>
          <w:szCs w:val="31"/>
          <w:lang w:bidi="ar"/>
        </w:rPr>
        <w:t xml:space="preserve">.政府有关部门要求出具的关于项目立项所出具的相关文件的复印件（加盖企业公章）； </w:t>
      </w:r>
    </w:p>
    <w:p w14:paraId="758BEA65">
      <w:pPr>
        <w:widowControl/>
        <w:ind w:firstLine="620" w:firstLineChars="200"/>
        <w:jc w:val="left"/>
      </w:pPr>
      <w:r>
        <w:rPr>
          <w:rFonts w:hint="eastAsia" w:ascii="仿宋_GB2312" w:hAnsi="仿宋_GB2312" w:eastAsia="仿宋_GB2312" w:cs="仿宋_GB2312"/>
          <w:color w:val="000000"/>
          <w:kern w:val="0"/>
          <w:sz w:val="31"/>
          <w:szCs w:val="31"/>
          <w:lang w:bidi="ar"/>
        </w:rPr>
        <w:t>8</w:t>
      </w:r>
      <w:r>
        <w:rPr>
          <w:rFonts w:ascii="仿宋_GB2312" w:hAnsi="仿宋_GB2312" w:eastAsia="仿宋_GB2312" w:cs="仿宋_GB2312"/>
          <w:color w:val="000000"/>
          <w:kern w:val="0"/>
          <w:sz w:val="31"/>
          <w:szCs w:val="31"/>
          <w:lang w:bidi="ar"/>
        </w:rPr>
        <w:t xml:space="preserve">.项目实施相关合同、协议、资金支付凭证等复印件（加盖企业公章）； </w:t>
      </w:r>
    </w:p>
    <w:p w14:paraId="13AC0FFE">
      <w:pPr>
        <w:widowControl/>
        <w:ind w:firstLine="620" w:firstLineChars="200"/>
        <w:jc w:val="left"/>
      </w:pPr>
      <w:r>
        <w:rPr>
          <w:rFonts w:hint="eastAsia" w:ascii="仿宋_GB2312" w:hAnsi="仿宋_GB2312" w:eastAsia="仿宋_GB2312" w:cs="仿宋_GB2312"/>
          <w:color w:val="000000"/>
          <w:kern w:val="0"/>
          <w:sz w:val="31"/>
          <w:szCs w:val="31"/>
          <w:lang w:bidi="ar"/>
        </w:rPr>
        <w:t>9</w:t>
      </w:r>
      <w:r>
        <w:rPr>
          <w:rFonts w:ascii="仿宋_GB2312" w:hAnsi="仿宋_GB2312" w:eastAsia="仿宋_GB2312" w:cs="仿宋_GB2312"/>
          <w:color w:val="000000"/>
          <w:kern w:val="0"/>
          <w:sz w:val="31"/>
          <w:szCs w:val="31"/>
          <w:lang w:bidi="ar"/>
        </w:rPr>
        <w:t xml:space="preserve">.申报主体在信用（中国）或信用（内蒙古）网站信用记录； </w:t>
      </w:r>
    </w:p>
    <w:p w14:paraId="4AEE3AF2">
      <w:pPr>
        <w:widowControl/>
        <w:ind w:firstLine="620" w:firstLineChars="200"/>
        <w:jc w:val="left"/>
        <w:rPr>
          <w:highlight w:val="yellow"/>
        </w:rPr>
      </w:pPr>
      <w:r>
        <w:rPr>
          <w:rFonts w:ascii="仿宋_GB2312" w:hAnsi="仿宋_GB2312" w:eastAsia="仿宋_GB2312" w:cs="仿宋_GB2312"/>
          <w:color w:val="000000"/>
          <w:kern w:val="0"/>
          <w:sz w:val="31"/>
          <w:szCs w:val="31"/>
          <w:lang w:bidi="ar"/>
        </w:rPr>
        <w:t>1</w:t>
      </w:r>
      <w:r>
        <w:rPr>
          <w:rFonts w:hint="eastAsia" w:ascii="仿宋_GB2312" w:hAnsi="仿宋_GB2312" w:eastAsia="仿宋_GB2312" w:cs="仿宋_GB2312"/>
          <w:color w:val="000000"/>
          <w:kern w:val="0"/>
          <w:sz w:val="31"/>
          <w:szCs w:val="31"/>
          <w:lang w:bidi="ar"/>
        </w:rPr>
        <w:t>0</w:t>
      </w:r>
      <w:r>
        <w:rPr>
          <w:rFonts w:ascii="仿宋_GB2312" w:hAnsi="仿宋_GB2312" w:eastAsia="仿宋_GB2312" w:cs="仿宋_GB2312"/>
          <w:color w:val="000000"/>
          <w:kern w:val="0"/>
          <w:sz w:val="31"/>
          <w:szCs w:val="31"/>
          <w:lang w:bidi="ar"/>
        </w:rPr>
        <w:t>.其他相关材料。</w:t>
      </w:r>
    </w:p>
    <w:p w14:paraId="30582E2E">
      <w:pPr>
        <w:widowControl/>
        <w:ind w:firstLine="622" w:firstLineChars="200"/>
        <w:jc w:val="left"/>
        <w:rPr>
          <w:rFonts w:ascii="仿宋_GB2312" w:hAnsi="仿宋_GB2312" w:eastAsia="仿宋_GB2312" w:cs="仿宋_GB2312"/>
          <w:b/>
          <w:bCs/>
          <w:color w:val="000000"/>
          <w:kern w:val="0"/>
          <w:sz w:val="31"/>
          <w:szCs w:val="31"/>
          <w:lang w:bidi="ar"/>
        </w:rPr>
      </w:pPr>
      <w:r>
        <w:rPr>
          <w:rFonts w:hint="eastAsia" w:ascii="仿宋_GB2312" w:hAnsi="仿宋_GB2312" w:eastAsia="仿宋_GB2312" w:cs="仿宋_GB2312"/>
          <w:b/>
          <w:bCs/>
          <w:color w:val="000000"/>
          <w:kern w:val="0"/>
          <w:sz w:val="31"/>
          <w:szCs w:val="31"/>
          <w:lang w:bidi="ar"/>
        </w:rPr>
        <w:t xml:space="preserve">（三）申报流程 </w:t>
      </w:r>
    </w:p>
    <w:p w14:paraId="41F07380">
      <w:pPr>
        <w:pStyle w:val="2"/>
        <w:ind w:firstLine="620" w:firstLineChars="200"/>
        <w:rPr>
          <w:rFonts w:hint="default" w:hAnsi="仿宋_GB2312" w:cs="仿宋_GB2312"/>
          <w:sz w:val="31"/>
          <w:szCs w:val="31"/>
          <w:lang w:bidi="ar"/>
        </w:rPr>
      </w:pPr>
      <w:r>
        <w:rPr>
          <w:rFonts w:hAnsi="仿宋_GB2312" w:cs="仿宋_GB2312"/>
          <w:sz w:val="31"/>
          <w:szCs w:val="31"/>
          <w:lang w:bidi="ar"/>
        </w:rPr>
        <w:t>符合项目申报条件的企业需在申报年度的12月30日前，将申报材料按照本条要求及顺序进行胶印装订（一式两份），连同申报材料电子版（PDF）报区文旅局资源开发科（联系电话 ：0477- 8595946），逾期视为主动放弃申报资格。</w:t>
      </w:r>
    </w:p>
    <w:p w14:paraId="408BD8B5">
      <w:pPr>
        <w:pStyle w:val="2"/>
        <w:ind w:firstLine="620" w:firstLineChars="200"/>
        <w:rPr>
          <w:rFonts w:hint="default"/>
        </w:rPr>
      </w:pPr>
      <w:r>
        <w:rPr>
          <w:rFonts w:hAnsi="仿宋_GB2312" w:cs="仿宋_GB2312"/>
          <w:sz w:val="31"/>
          <w:szCs w:val="31"/>
          <w:lang w:bidi="ar"/>
        </w:rPr>
        <w:t>本细则自发布之日起施行，对发现个人或企业经营情况造假的，将追回补贴资金，并记入企业和个人诚信记录，政策支持有效期至2026年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0060C3"/>
    <w:multiLevelType w:val="singleLevel"/>
    <w:tmpl w:val="9C0060C3"/>
    <w:lvl w:ilvl="0" w:tentative="0">
      <w:start w:val="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E36B1"/>
    <w:rsid w:val="0025162C"/>
    <w:rsid w:val="00556AC2"/>
    <w:rsid w:val="10BD6382"/>
    <w:rsid w:val="11A6497E"/>
    <w:rsid w:val="378E36B1"/>
    <w:rsid w:val="41BD6F3D"/>
    <w:rsid w:val="51A61CB4"/>
    <w:rsid w:val="5425140E"/>
    <w:rsid w:val="597463A6"/>
    <w:rsid w:val="69EE55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3">
    <w:name w:val="annotation text"/>
    <w:basedOn w:val="1"/>
    <w:qFormat/>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16871</Words>
  <Characters>17516</Characters>
  <Lines>129</Lines>
  <Paragraphs>36</Paragraphs>
  <TotalTime>36</TotalTime>
  <ScaleCrop>false</ScaleCrop>
  <LinksUpToDate>false</LinksUpToDate>
  <CharactersWithSpaces>17914</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2025-03-27T08:55:00Z</dcterms:created>
  <dc:creator>寒冬</dc:creator>
  <cp:lastModifiedBy>Administrator</cp:lastModifiedBy>
  <dcterms:modified xsi:type="dcterms:W3CDTF">2025-06-16T07:30:47Z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EB60DD0EC20A4058BA59A7F927AB6FAA_11</vt:lpwstr>
  </property>
  <property fmtid="{D5CDD505-2E9C-101B-9397-08002B2CF9AE}" pid="4" name="KSOTemplateDocerSaveRecord">
    <vt:lpwstr>eyJoZGlkIjoiMjFmY2Y3ZGJiOGEzODFkNjg1ZDRmMWYxNzlmZTE0NTMifQ==</vt:lpwstr>
  </property>
</Properties>
</file>